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C06C" w14:textId="77777777" w:rsidR="00E903D2" w:rsidRPr="00EE7724" w:rsidRDefault="00E903D2" w:rsidP="00E903D2">
      <w:pPr>
        <w:pStyle w:val="Nzev"/>
        <w:rPr>
          <w:rFonts w:ascii="Calibri" w:hAnsi="Calibri"/>
          <w:sz w:val="28"/>
          <w:szCs w:val="28"/>
        </w:rPr>
      </w:pPr>
      <w:r w:rsidRPr="00EE7724">
        <w:rPr>
          <w:rFonts w:ascii="Calibri" w:hAnsi="Calibri"/>
          <w:sz w:val="28"/>
          <w:szCs w:val="28"/>
        </w:rPr>
        <w:t>smlouv</w:t>
      </w:r>
      <w:r w:rsidR="001A6A7D" w:rsidRPr="00EE7724">
        <w:rPr>
          <w:rFonts w:ascii="Calibri" w:hAnsi="Calibri"/>
          <w:sz w:val="28"/>
          <w:szCs w:val="28"/>
        </w:rPr>
        <w:t>A</w:t>
      </w:r>
      <w:r w:rsidRPr="00EE7724">
        <w:rPr>
          <w:rFonts w:ascii="Calibri" w:hAnsi="Calibri"/>
          <w:sz w:val="28"/>
          <w:szCs w:val="28"/>
        </w:rPr>
        <w:t xml:space="preserve"> o koupi a dodání PLAZMY </w:t>
      </w:r>
    </w:p>
    <w:p w14:paraId="14C9C182" w14:textId="294BF80F" w:rsidR="00A80FC2" w:rsidRPr="006851E2" w:rsidRDefault="00A80FC2" w:rsidP="00552E3B">
      <w:pPr>
        <w:jc w:val="center"/>
        <w:rPr>
          <w:rFonts w:ascii="Calibri" w:hAnsi="Calibri"/>
        </w:rPr>
      </w:pPr>
    </w:p>
    <w:p w14:paraId="1B115CA4" w14:textId="461C240B" w:rsidR="00A80FC2" w:rsidRPr="006851E2" w:rsidRDefault="00EE7724" w:rsidP="00EE7724">
      <w:pPr>
        <w:rPr>
          <w:rFonts w:ascii="Calibri" w:hAnsi="Calibri"/>
        </w:rPr>
      </w:pPr>
      <w:r>
        <w:rPr>
          <w:rFonts w:ascii="Calibri" w:hAnsi="Calibri"/>
        </w:rPr>
        <w:t>Smluvní strany:</w:t>
      </w:r>
    </w:p>
    <w:p w14:paraId="041BACD7" w14:textId="77777777" w:rsidR="00A80FC2" w:rsidRPr="006851E2" w:rsidRDefault="00A80FC2" w:rsidP="00552E3B">
      <w:pPr>
        <w:jc w:val="both"/>
        <w:rPr>
          <w:rFonts w:ascii="Calibri" w:hAnsi="Calibri"/>
        </w:rPr>
      </w:pPr>
    </w:p>
    <w:p w14:paraId="34C25C7E" w14:textId="7F315CE4" w:rsidR="00FD1516" w:rsidRPr="006851E2" w:rsidRDefault="00EE7724" w:rsidP="005E7C66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Název: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FD1516" w:rsidRPr="006851E2">
        <w:rPr>
          <w:rFonts w:ascii="Calibri" w:hAnsi="Calibri" w:cs="Arial"/>
          <w:b/>
        </w:rPr>
        <w:t>Ústav hematologie a krevní transfúze</w:t>
      </w:r>
      <w:r w:rsidR="00FD1516" w:rsidRPr="006851E2">
        <w:rPr>
          <w:rFonts w:ascii="Calibri" w:hAnsi="Calibri" w:cs="Arial"/>
        </w:rPr>
        <w:t xml:space="preserve"> </w:t>
      </w:r>
    </w:p>
    <w:p w14:paraId="1F6323F1" w14:textId="0B0DACFF" w:rsidR="00FD1516" w:rsidRPr="006851E2" w:rsidRDefault="00EE7724" w:rsidP="005E7C6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 sídlem:</w:t>
      </w:r>
      <w:r>
        <w:rPr>
          <w:rFonts w:ascii="Calibri" w:hAnsi="Calibri" w:cs="Arial"/>
        </w:rPr>
        <w:tab/>
      </w:r>
      <w:r w:rsidR="00FD1516" w:rsidRPr="006851E2">
        <w:rPr>
          <w:rFonts w:ascii="Calibri" w:hAnsi="Calibri" w:cs="Arial"/>
        </w:rPr>
        <w:t xml:space="preserve">U nemocnice </w:t>
      </w:r>
      <w:r w:rsidR="00AF70D9">
        <w:rPr>
          <w:rFonts w:ascii="Calibri" w:hAnsi="Calibri" w:cs="Arial"/>
        </w:rPr>
        <w:t>2094/</w:t>
      </w:r>
      <w:bookmarkStart w:id="0" w:name="_GoBack"/>
      <w:bookmarkEnd w:id="0"/>
      <w:r w:rsidR="00FD1516" w:rsidRPr="006851E2">
        <w:rPr>
          <w:rFonts w:ascii="Calibri" w:hAnsi="Calibri" w:cs="Arial"/>
        </w:rPr>
        <w:t>1, 128 20  Praha 2</w:t>
      </w:r>
    </w:p>
    <w:p w14:paraId="3966AA0B" w14:textId="579625A5" w:rsidR="00FD1516" w:rsidRPr="006851E2" w:rsidRDefault="00EE7724" w:rsidP="005E7C6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IČO: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FD1516" w:rsidRPr="006851E2">
        <w:rPr>
          <w:rFonts w:ascii="Calibri" w:hAnsi="Calibri" w:cs="Arial"/>
        </w:rPr>
        <w:t>00023736</w:t>
      </w:r>
    </w:p>
    <w:p w14:paraId="32964B81" w14:textId="3E197288" w:rsidR="00FD1516" w:rsidRPr="006851E2" w:rsidRDefault="00EE7724" w:rsidP="005E7C6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FD1516" w:rsidRPr="006851E2">
        <w:rPr>
          <w:rFonts w:ascii="Calibri" w:hAnsi="Calibri" w:cs="Arial"/>
        </w:rPr>
        <w:t xml:space="preserve">CZ00023736, </w:t>
      </w:r>
    </w:p>
    <w:p w14:paraId="4ADB4FBB" w14:textId="67982589" w:rsidR="005E7C66" w:rsidRPr="006851E2" w:rsidRDefault="00EE7724" w:rsidP="005E7C66">
      <w:pPr>
        <w:jc w:val="both"/>
        <w:rPr>
          <w:rFonts w:ascii="Calibri" w:hAnsi="Calibri"/>
        </w:rPr>
      </w:pPr>
      <w:r>
        <w:rPr>
          <w:rFonts w:ascii="Calibri" w:hAnsi="Calibri"/>
        </w:rPr>
        <w:t>zastoupený</w:t>
      </w:r>
      <w:r w:rsidR="005E7C66" w:rsidRPr="006851E2"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 w:rsidR="00FD1516" w:rsidRPr="006851E2">
        <w:rPr>
          <w:rFonts w:ascii="Calibri" w:hAnsi="Calibri" w:cs="Arial"/>
        </w:rPr>
        <w:t>Prof. MUDr. Petrem Cetkovským, Ph.D., MBA</w:t>
      </w:r>
      <w:r w:rsidR="005E7C66" w:rsidRPr="006851E2">
        <w:rPr>
          <w:rFonts w:ascii="Calibri" w:hAnsi="Calibri"/>
        </w:rPr>
        <w:t>, ředitelem</w:t>
      </w:r>
    </w:p>
    <w:p w14:paraId="5A8E97CB" w14:textId="039842DA" w:rsidR="00CC3656" w:rsidRPr="006851E2" w:rsidRDefault="00CC3656" w:rsidP="00CC3656">
      <w:pPr>
        <w:jc w:val="both"/>
        <w:rPr>
          <w:rFonts w:ascii="Calibri" w:hAnsi="Calibri"/>
        </w:rPr>
      </w:pPr>
      <w:r w:rsidRPr="006851E2">
        <w:rPr>
          <w:rFonts w:ascii="Calibri" w:hAnsi="Calibri"/>
        </w:rPr>
        <w:t xml:space="preserve">(dále jen </w:t>
      </w:r>
      <w:r w:rsidR="00EE7724">
        <w:rPr>
          <w:rFonts w:ascii="Calibri" w:hAnsi="Calibri"/>
        </w:rPr>
        <w:t>„</w:t>
      </w:r>
      <w:r w:rsidR="008F68A2" w:rsidRPr="006851E2">
        <w:rPr>
          <w:rFonts w:ascii="Calibri" w:hAnsi="Calibri"/>
        </w:rPr>
        <w:t>prodávající</w:t>
      </w:r>
      <w:r w:rsidR="00EE7724">
        <w:rPr>
          <w:rFonts w:ascii="Calibri" w:hAnsi="Calibri"/>
        </w:rPr>
        <w:t>“</w:t>
      </w:r>
      <w:r w:rsidRPr="006851E2">
        <w:rPr>
          <w:rFonts w:ascii="Calibri" w:hAnsi="Calibri"/>
        </w:rPr>
        <w:t>)</w:t>
      </w:r>
    </w:p>
    <w:p w14:paraId="2B621EF0" w14:textId="77777777" w:rsidR="005E7C66" w:rsidRPr="006851E2" w:rsidRDefault="005E7C66" w:rsidP="00CC3656">
      <w:pPr>
        <w:jc w:val="both"/>
        <w:rPr>
          <w:rFonts w:ascii="Calibri" w:hAnsi="Calibri"/>
        </w:rPr>
      </w:pPr>
    </w:p>
    <w:p w14:paraId="6E49AF02" w14:textId="77777777" w:rsidR="00CC3656" w:rsidRPr="006851E2" w:rsidRDefault="00CC3656" w:rsidP="00CC3656">
      <w:pPr>
        <w:jc w:val="both"/>
        <w:rPr>
          <w:rFonts w:ascii="Calibri" w:hAnsi="Calibri"/>
        </w:rPr>
      </w:pPr>
      <w:r w:rsidRPr="006851E2">
        <w:rPr>
          <w:rFonts w:ascii="Calibri" w:hAnsi="Calibri"/>
        </w:rPr>
        <w:t>a</w:t>
      </w:r>
    </w:p>
    <w:p w14:paraId="1BCBC70E" w14:textId="77777777" w:rsidR="005E7C66" w:rsidRPr="006851E2" w:rsidRDefault="005E7C66" w:rsidP="00CC3656">
      <w:pPr>
        <w:jc w:val="both"/>
        <w:rPr>
          <w:rFonts w:ascii="Calibri" w:hAnsi="Calibri"/>
          <w:b/>
        </w:rPr>
      </w:pPr>
    </w:p>
    <w:p w14:paraId="73A02A24" w14:textId="0B03B944" w:rsidR="00CC3656" w:rsidRPr="006851E2" w:rsidRDefault="00EE7724" w:rsidP="00CC365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[*]</w:t>
      </w:r>
    </w:p>
    <w:p w14:paraId="627DA0E9" w14:textId="0092A60A" w:rsidR="00CC3656" w:rsidRPr="006851E2" w:rsidRDefault="00EE7724" w:rsidP="00CC3656">
      <w:pPr>
        <w:jc w:val="both"/>
        <w:rPr>
          <w:rFonts w:ascii="Calibri" w:hAnsi="Calibri"/>
        </w:rPr>
      </w:pPr>
      <w:r>
        <w:rPr>
          <w:rFonts w:ascii="Calibri" w:hAnsi="Calibri"/>
        </w:rPr>
        <w:t>Se sídlem:</w:t>
      </w:r>
      <w:r>
        <w:rPr>
          <w:rFonts w:ascii="Calibri" w:hAnsi="Calibri"/>
        </w:rPr>
        <w:tab/>
      </w:r>
      <w:r w:rsidRPr="00EE7724">
        <w:rPr>
          <w:rFonts w:ascii="Calibri" w:hAnsi="Calibri"/>
        </w:rPr>
        <w:t>[*]</w:t>
      </w:r>
      <w:r w:rsidR="00CC3656" w:rsidRPr="00EE7724">
        <w:rPr>
          <w:rFonts w:ascii="Calibri" w:hAnsi="Calibri"/>
        </w:rPr>
        <w:t xml:space="preserve"> </w:t>
      </w:r>
    </w:p>
    <w:p w14:paraId="0892F1F9" w14:textId="732E9A2B" w:rsidR="00CC3656" w:rsidRPr="006851E2" w:rsidRDefault="00EE7724" w:rsidP="00CC3656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E7724">
        <w:rPr>
          <w:rFonts w:ascii="Calibri" w:hAnsi="Calibri"/>
        </w:rPr>
        <w:t>[*]</w:t>
      </w:r>
    </w:p>
    <w:p w14:paraId="0859A372" w14:textId="70CF070E" w:rsidR="00CC3656" w:rsidRPr="006851E2" w:rsidRDefault="00EE7724" w:rsidP="00CC3656">
      <w:pPr>
        <w:jc w:val="both"/>
        <w:rPr>
          <w:rFonts w:ascii="Calibri" w:hAnsi="Calibri"/>
        </w:rPr>
      </w:pPr>
      <w:r>
        <w:rPr>
          <w:rFonts w:ascii="Calibri" w:hAnsi="Calibri"/>
        </w:rPr>
        <w:t>DIČ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C3656" w:rsidRPr="006851E2">
        <w:rPr>
          <w:rFonts w:ascii="Calibri" w:hAnsi="Calibri"/>
        </w:rPr>
        <w:t>CZ</w:t>
      </w:r>
      <w:r w:rsidRPr="00EE7724">
        <w:rPr>
          <w:rFonts w:ascii="Calibri" w:hAnsi="Calibri"/>
        </w:rPr>
        <w:t>[*]</w:t>
      </w:r>
    </w:p>
    <w:p w14:paraId="71DFF28D" w14:textId="149DB7C8" w:rsidR="00CC3656" w:rsidRPr="006851E2" w:rsidRDefault="00CC3656" w:rsidP="00CC3656">
      <w:pPr>
        <w:jc w:val="both"/>
        <w:rPr>
          <w:rFonts w:ascii="Calibri" w:hAnsi="Calibri"/>
        </w:rPr>
      </w:pPr>
      <w:r w:rsidRPr="006851E2">
        <w:rPr>
          <w:rFonts w:ascii="Calibri" w:hAnsi="Calibri"/>
        </w:rPr>
        <w:t xml:space="preserve">zápis v obchodním rejstříku u </w:t>
      </w:r>
      <w:r w:rsidR="00EE7724" w:rsidRPr="00EE7724">
        <w:rPr>
          <w:rFonts w:ascii="Calibri" w:hAnsi="Calibri"/>
        </w:rPr>
        <w:t xml:space="preserve">[*] </w:t>
      </w:r>
      <w:r w:rsidRPr="006851E2">
        <w:rPr>
          <w:rFonts w:ascii="Calibri" w:hAnsi="Calibri"/>
        </w:rPr>
        <w:t>soudu v</w:t>
      </w:r>
      <w:r w:rsidR="00EE7724">
        <w:rPr>
          <w:rFonts w:ascii="Calibri" w:hAnsi="Calibri"/>
        </w:rPr>
        <w:t xml:space="preserve"> </w:t>
      </w:r>
      <w:r w:rsidR="00EE7724" w:rsidRPr="00EE7724">
        <w:rPr>
          <w:rFonts w:ascii="Calibri" w:hAnsi="Calibri"/>
        </w:rPr>
        <w:t>[*]</w:t>
      </w:r>
      <w:r w:rsidRPr="006851E2">
        <w:rPr>
          <w:rFonts w:ascii="Calibri" w:hAnsi="Calibri"/>
        </w:rPr>
        <w:t xml:space="preserve">, odd. </w:t>
      </w:r>
      <w:r w:rsidR="00EE7724" w:rsidRPr="00EE7724">
        <w:rPr>
          <w:rFonts w:ascii="Calibri" w:hAnsi="Calibri"/>
        </w:rPr>
        <w:t>[*]</w:t>
      </w:r>
      <w:r w:rsidRPr="006851E2">
        <w:rPr>
          <w:rFonts w:ascii="Calibri" w:hAnsi="Calibri"/>
        </w:rPr>
        <w:t xml:space="preserve">, vložka </w:t>
      </w:r>
      <w:r w:rsidR="00EE7724" w:rsidRPr="00EE7724">
        <w:rPr>
          <w:rFonts w:ascii="Calibri" w:hAnsi="Calibri"/>
        </w:rPr>
        <w:t>[*]</w:t>
      </w:r>
    </w:p>
    <w:p w14:paraId="7A7FDA70" w14:textId="77777777" w:rsidR="00EE7724" w:rsidRDefault="00EE7724" w:rsidP="00E67BA0">
      <w:pPr>
        <w:jc w:val="both"/>
        <w:rPr>
          <w:rFonts w:ascii="Calibri" w:hAnsi="Calibri"/>
        </w:rPr>
      </w:pPr>
      <w:r>
        <w:rPr>
          <w:rFonts w:ascii="Calibri" w:hAnsi="Calibri"/>
        </w:rPr>
        <w:t>zastoupená</w:t>
      </w:r>
      <w:r>
        <w:rPr>
          <w:rFonts w:ascii="Calibri" w:hAnsi="Calibri"/>
        </w:rPr>
        <w:tab/>
      </w:r>
      <w:r w:rsidRPr="00EE7724">
        <w:rPr>
          <w:rFonts w:ascii="Calibri" w:hAnsi="Calibri"/>
        </w:rPr>
        <w:t xml:space="preserve">[*] </w:t>
      </w:r>
    </w:p>
    <w:p w14:paraId="50C62A5A" w14:textId="0BB88DD2" w:rsidR="00E67BA0" w:rsidRPr="006851E2" w:rsidRDefault="00EE7724" w:rsidP="00E67BA0">
      <w:pPr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CC3656" w:rsidRPr="006851E2">
        <w:rPr>
          <w:rFonts w:ascii="Calibri" w:hAnsi="Calibri"/>
        </w:rPr>
        <w:t xml:space="preserve">dále jen </w:t>
      </w:r>
      <w:r>
        <w:rPr>
          <w:rFonts w:ascii="Calibri" w:hAnsi="Calibri"/>
        </w:rPr>
        <w:t>„</w:t>
      </w:r>
      <w:r w:rsidR="008F68A2" w:rsidRPr="006851E2">
        <w:rPr>
          <w:rFonts w:ascii="Calibri" w:hAnsi="Calibri"/>
        </w:rPr>
        <w:t>kupující</w:t>
      </w:r>
      <w:r>
        <w:rPr>
          <w:rFonts w:ascii="Calibri" w:hAnsi="Calibri"/>
        </w:rPr>
        <w:t>“</w:t>
      </w:r>
      <w:r w:rsidR="00CC3656" w:rsidRPr="006851E2">
        <w:rPr>
          <w:rFonts w:ascii="Calibri" w:hAnsi="Calibri"/>
        </w:rPr>
        <w:t xml:space="preserve">) </w:t>
      </w:r>
    </w:p>
    <w:p w14:paraId="5D5396F6" w14:textId="27FD5DA9" w:rsidR="00E903D2" w:rsidRDefault="00E903D2" w:rsidP="00552E3B">
      <w:pPr>
        <w:rPr>
          <w:rFonts w:ascii="Calibri" w:hAnsi="Calibri"/>
        </w:rPr>
      </w:pPr>
    </w:p>
    <w:p w14:paraId="3DFEF76F" w14:textId="3AE44F12" w:rsidR="00EE7724" w:rsidRPr="006851E2" w:rsidRDefault="00EE7724" w:rsidP="00EE7724">
      <w:pPr>
        <w:jc w:val="center"/>
        <w:rPr>
          <w:rFonts w:ascii="Calibri" w:hAnsi="Calibri"/>
        </w:rPr>
      </w:pPr>
      <w:r>
        <w:rPr>
          <w:rFonts w:ascii="Calibri" w:hAnsi="Calibri"/>
        </w:rPr>
        <w:t>Uzavírají následujícího dne, měsíce a roku tuto Smlouvu o koupi a dodání plazmy (dále jen „</w:t>
      </w:r>
      <w:r w:rsidRPr="00EE7724">
        <w:rPr>
          <w:rFonts w:ascii="Calibri" w:hAnsi="Calibri"/>
          <w:b/>
        </w:rPr>
        <w:t>smlouva</w:t>
      </w:r>
      <w:r>
        <w:rPr>
          <w:rFonts w:ascii="Calibri" w:hAnsi="Calibri"/>
        </w:rPr>
        <w:t>“)</w:t>
      </w:r>
    </w:p>
    <w:p w14:paraId="6AD33428" w14:textId="77777777" w:rsidR="00D357D4" w:rsidRPr="006851E2" w:rsidRDefault="00D357D4" w:rsidP="00552E3B">
      <w:pPr>
        <w:rPr>
          <w:rFonts w:ascii="Calibri" w:hAnsi="Calibri"/>
        </w:rPr>
      </w:pPr>
    </w:p>
    <w:p w14:paraId="57A2AA04" w14:textId="0E980DBE" w:rsidR="00DD27B1" w:rsidRDefault="00EE7724" w:rsidP="00EE7724">
      <w:pPr>
        <w:pStyle w:val="Odstavecseseznamem"/>
        <w:numPr>
          <w:ilvl w:val="0"/>
          <w:numId w:val="44"/>
        </w:numPr>
        <w:ind w:left="284" w:hanging="284"/>
        <w:jc w:val="both"/>
        <w:rPr>
          <w:rFonts w:ascii="Calibri" w:hAnsi="Calibri"/>
          <w:b/>
          <w:sz w:val="22"/>
          <w:szCs w:val="22"/>
          <w:u w:val="single"/>
        </w:rPr>
      </w:pPr>
      <w:r w:rsidRPr="00EE7724">
        <w:rPr>
          <w:rFonts w:ascii="Calibri" w:hAnsi="Calibri"/>
          <w:b/>
          <w:sz w:val="22"/>
          <w:szCs w:val="22"/>
          <w:u w:val="single"/>
        </w:rPr>
        <w:t>Preambule:</w:t>
      </w:r>
    </w:p>
    <w:p w14:paraId="16614ACD" w14:textId="5EB6E9F2" w:rsidR="00D71A8B" w:rsidRPr="00EE7724" w:rsidRDefault="00EE7724" w:rsidP="00EE7724">
      <w:pPr>
        <w:pStyle w:val="Odstavecseseznamem"/>
        <w:numPr>
          <w:ilvl w:val="1"/>
          <w:numId w:val="44"/>
        </w:numPr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EE7724">
        <w:rPr>
          <w:rFonts w:ascii="Calibri" w:hAnsi="Calibri"/>
          <w:sz w:val="22"/>
          <w:szCs w:val="22"/>
          <w:lang w:val="cs-CZ"/>
        </w:rPr>
        <w:t>ÚHKT</w:t>
      </w:r>
      <w:r w:rsidR="00A80FC2" w:rsidRPr="00EE7724">
        <w:rPr>
          <w:rFonts w:ascii="Calibri" w:hAnsi="Calibri"/>
          <w:sz w:val="22"/>
          <w:szCs w:val="22"/>
          <w:lang w:val="cs-CZ"/>
        </w:rPr>
        <w:t xml:space="preserve"> je</w:t>
      </w:r>
      <w:r w:rsidR="00F254C8" w:rsidRPr="00EE7724">
        <w:rPr>
          <w:rFonts w:ascii="Calibri" w:hAnsi="Calibri"/>
          <w:sz w:val="22"/>
          <w:szCs w:val="22"/>
          <w:lang w:val="cs-CZ"/>
        </w:rPr>
        <w:t xml:space="preserve"> </w:t>
      </w:r>
      <w:r w:rsidRPr="00EE7724">
        <w:rPr>
          <w:rFonts w:ascii="Calibri" w:hAnsi="Calibri"/>
          <w:sz w:val="22"/>
          <w:szCs w:val="22"/>
          <w:lang w:val="cs-CZ"/>
        </w:rPr>
        <w:t>přímo řízená organizace Ministerstva zdravotnictví,</w:t>
      </w:r>
      <w:r w:rsidR="00F254C8" w:rsidRPr="00EE7724">
        <w:rPr>
          <w:rFonts w:ascii="Calibri" w:hAnsi="Calibri"/>
          <w:sz w:val="22"/>
          <w:szCs w:val="22"/>
          <w:lang w:val="cs-CZ"/>
        </w:rPr>
        <w:t xml:space="preserve"> </w:t>
      </w:r>
      <w:r w:rsidR="00A80FC2" w:rsidRPr="00EE7724">
        <w:rPr>
          <w:rFonts w:ascii="Calibri" w:hAnsi="Calibri"/>
          <w:sz w:val="22"/>
          <w:szCs w:val="22"/>
          <w:lang w:val="cs-CZ"/>
        </w:rPr>
        <w:t>poskytující lůžkovou, ambulantní a další zdravotní péči v rozsahu registrace podle zákona č. 372/2011 Sb., o zdravotních službách a podmínkách jejich poskytování (</w:t>
      </w:r>
      <w:r w:rsidRPr="00EE7724">
        <w:rPr>
          <w:rFonts w:ascii="Calibri" w:hAnsi="Calibri"/>
          <w:sz w:val="22"/>
          <w:szCs w:val="22"/>
          <w:lang w:val="cs-CZ"/>
        </w:rPr>
        <w:t>dále jen „</w:t>
      </w:r>
      <w:r w:rsidR="00A80FC2" w:rsidRPr="00EE7724">
        <w:rPr>
          <w:rFonts w:ascii="Calibri" w:hAnsi="Calibri"/>
          <w:sz w:val="22"/>
          <w:szCs w:val="22"/>
          <w:lang w:val="cs-CZ"/>
        </w:rPr>
        <w:t>zákon o zdravotních službách</w:t>
      </w:r>
      <w:r w:rsidRPr="00EE7724">
        <w:rPr>
          <w:rFonts w:ascii="Calibri" w:hAnsi="Calibri"/>
          <w:sz w:val="22"/>
          <w:szCs w:val="22"/>
          <w:lang w:val="cs-CZ"/>
        </w:rPr>
        <w:t>“</w:t>
      </w:r>
      <w:r w:rsidR="00A80FC2" w:rsidRPr="00EE7724">
        <w:rPr>
          <w:rFonts w:ascii="Calibri" w:hAnsi="Calibri"/>
          <w:sz w:val="22"/>
          <w:szCs w:val="22"/>
          <w:lang w:val="cs-CZ"/>
        </w:rPr>
        <w:t xml:space="preserve">), ve znění pozdějších předpisů, </w:t>
      </w:r>
      <w:r w:rsidRPr="00EE7724">
        <w:rPr>
          <w:rFonts w:ascii="Calibri" w:hAnsi="Calibri"/>
          <w:sz w:val="22"/>
          <w:szCs w:val="22"/>
          <w:lang w:val="cs-CZ"/>
        </w:rPr>
        <w:t>zřízená</w:t>
      </w:r>
      <w:r w:rsidR="00A80FC2" w:rsidRPr="00EE7724">
        <w:rPr>
          <w:rFonts w:ascii="Calibri" w:hAnsi="Calibri"/>
          <w:sz w:val="22"/>
          <w:szCs w:val="22"/>
          <w:lang w:val="cs-CZ"/>
        </w:rPr>
        <w:t xml:space="preserve"> v souladu s právem České republiky, která získává lidskou plazmu (dále jen </w:t>
      </w:r>
      <w:r w:rsidRPr="00EE7724">
        <w:rPr>
          <w:rFonts w:ascii="Calibri" w:hAnsi="Calibri"/>
          <w:sz w:val="22"/>
          <w:szCs w:val="22"/>
          <w:lang w:val="cs-CZ"/>
        </w:rPr>
        <w:t>„</w:t>
      </w:r>
      <w:r w:rsidR="00A80FC2" w:rsidRPr="00EE7724">
        <w:rPr>
          <w:rFonts w:ascii="Calibri" w:hAnsi="Calibri"/>
          <w:sz w:val="22"/>
          <w:szCs w:val="22"/>
          <w:lang w:val="cs-CZ"/>
        </w:rPr>
        <w:t>plazma</w:t>
      </w:r>
      <w:r w:rsidRPr="00EE7724">
        <w:rPr>
          <w:rFonts w:ascii="Calibri" w:hAnsi="Calibri"/>
          <w:sz w:val="22"/>
          <w:szCs w:val="22"/>
          <w:lang w:val="cs-CZ"/>
        </w:rPr>
        <w:t>“</w:t>
      </w:r>
      <w:r w:rsidR="00A80FC2" w:rsidRPr="00EE7724">
        <w:rPr>
          <w:rFonts w:ascii="Calibri" w:hAnsi="Calibri"/>
          <w:sz w:val="22"/>
          <w:szCs w:val="22"/>
          <w:lang w:val="cs-CZ"/>
        </w:rPr>
        <w:t>) ve svých zařízeních na území České republiky.</w:t>
      </w:r>
    </w:p>
    <w:p w14:paraId="2D7F4ACE" w14:textId="5C28930B" w:rsidR="00A80FC2" w:rsidRPr="00EE7724" w:rsidRDefault="00EE7724" w:rsidP="00EE7724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Calibri" w:hAnsi="Calibri"/>
          <w:lang w:val="cs-CZ"/>
        </w:rPr>
      </w:pPr>
      <w:r w:rsidRPr="00EE7724">
        <w:rPr>
          <w:rFonts w:ascii="Calibri" w:hAnsi="Calibri"/>
          <w:sz w:val="22"/>
          <w:szCs w:val="22"/>
          <w:lang w:val="cs-CZ"/>
        </w:rPr>
        <w:t>Kupující</w:t>
      </w:r>
      <w:r w:rsidR="00A80FC2" w:rsidRPr="00EE7724">
        <w:rPr>
          <w:rFonts w:ascii="Calibri" w:hAnsi="Calibri"/>
          <w:sz w:val="22"/>
          <w:szCs w:val="22"/>
          <w:lang w:val="cs-CZ"/>
        </w:rPr>
        <w:t xml:space="preserve"> je společnost řádně ustavená a existující v souladu se zákony České republiky, která má všechna potřebná oprávnění k provádění obchodu s veřejnými subjekty této země, k nákupu plazmy a k prodeji léčiv a zdravotnických prostředků.</w:t>
      </w:r>
    </w:p>
    <w:p w14:paraId="5B14C842" w14:textId="6F84E1EC" w:rsidR="00A80FC2" w:rsidRPr="00EE7724" w:rsidRDefault="00A80FC2" w:rsidP="00EE7724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Calibri" w:hAnsi="Calibri"/>
          <w:lang w:val="cs-CZ"/>
        </w:rPr>
      </w:pPr>
      <w:r w:rsidRPr="00EE7724">
        <w:rPr>
          <w:rFonts w:ascii="Calibri" w:hAnsi="Calibri"/>
          <w:sz w:val="22"/>
          <w:szCs w:val="22"/>
          <w:lang w:val="cs-CZ"/>
        </w:rPr>
        <w:t>S ohledem na výše stanovené se obě strany, uznávajíce vzájemně vyhovující právní postavení, dohodly na uzavření této smlouvy v souladu s následujícími</w:t>
      </w:r>
      <w:r w:rsidR="00EE7724" w:rsidRPr="00EE7724">
        <w:rPr>
          <w:rFonts w:ascii="Calibri" w:hAnsi="Calibri"/>
          <w:sz w:val="22"/>
          <w:szCs w:val="22"/>
          <w:lang w:val="cs-CZ"/>
        </w:rPr>
        <w:t xml:space="preserve"> podmínkami:</w:t>
      </w:r>
    </w:p>
    <w:p w14:paraId="475370D4" w14:textId="77777777" w:rsidR="00A80FC2" w:rsidRPr="006851E2" w:rsidRDefault="00A80FC2" w:rsidP="00552E3B">
      <w:pPr>
        <w:pStyle w:val="Zkladntextodsazen"/>
        <w:jc w:val="both"/>
        <w:rPr>
          <w:rFonts w:ascii="Calibri" w:hAnsi="Calibri"/>
        </w:rPr>
      </w:pPr>
    </w:p>
    <w:p w14:paraId="725D3091" w14:textId="08C1117F" w:rsidR="00423485" w:rsidRPr="006851E2" w:rsidRDefault="00EE7724" w:rsidP="00EE7724">
      <w:pPr>
        <w:pStyle w:val="Zkladntextodsazen"/>
        <w:numPr>
          <w:ilvl w:val="0"/>
          <w:numId w:val="44"/>
        </w:numPr>
        <w:ind w:left="284" w:hanging="284"/>
        <w:jc w:val="both"/>
        <w:rPr>
          <w:rFonts w:ascii="Calibri" w:hAnsi="Calibri"/>
        </w:rPr>
      </w:pPr>
      <w:r w:rsidRPr="00EE7724">
        <w:rPr>
          <w:rFonts w:ascii="Calibri" w:hAnsi="Calibri"/>
          <w:b/>
          <w:u w:val="single"/>
        </w:rPr>
        <w:t>Předmět smlouvy</w:t>
      </w:r>
      <w:r>
        <w:rPr>
          <w:rFonts w:ascii="Calibri" w:hAnsi="Calibri"/>
        </w:rPr>
        <w:t>:</w:t>
      </w:r>
    </w:p>
    <w:p w14:paraId="7C1D1EE3" w14:textId="36C767F7" w:rsidR="006378FA" w:rsidRDefault="001E3A61" w:rsidP="001E3A61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Předmětem této smlouvy je závazek kupujícího odebírat od prodávajícího plazmu za podmínek dle této smlouvy a uhradit za to prodávajícímu sjednanou cenu. Předmětem této smlouvy je taktéž závazek prodávajícího prodat kupujícímu plazmu za podmínek sjednaných touto smlouvou. Podmínky, jakož i určení a kvalita plazmy, jsou popsány v příloze č. 1 této smlouvy.</w:t>
      </w:r>
    </w:p>
    <w:p w14:paraId="1AEC2F52" w14:textId="3E2BE6CC" w:rsidR="001E3A61" w:rsidRDefault="001E3A61" w:rsidP="001E3A61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Místem plnění této smlouvy je transfúzní oddělení </w:t>
      </w:r>
      <w:r w:rsidRPr="006851E2">
        <w:rPr>
          <w:rFonts w:ascii="Calibri" w:hAnsi="Calibri" w:cs="Arial"/>
          <w:b/>
        </w:rPr>
        <w:t>Ústav</w:t>
      </w:r>
      <w:r>
        <w:rPr>
          <w:rFonts w:ascii="Calibri" w:hAnsi="Calibri" w:cs="Arial"/>
          <w:b/>
        </w:rPr>
        <w:t>u</w:t>
      </w:r>
      <w:r w:rsidRPr="006851E2">
        <w:rPr>
          <w:rFonts w:ascii="Calibri" w:hAnsi="Calibri" w:cs="Arial"/>
          <w:b/>
        </w:rPr>
        <w:t xml:space="preserve"> hematologie a krevní transfúze</w:t>
      </w:r>
      <w:r>
        <w:rPr>
          <w:rFonts w:ascii="Calibri" w:hAnsi="Calibri" w:cs="Arial"/>
          <w:b/>
        </w:rPr>
        <w:t xml:space="preserve"> </w:t>
      </w:r>
      <w:r w:rsidRPr="006851E2">
        <w:rPr>
          <w:rFonts w:ascii="Calibri" w:hAnsi="Calibri"/>
        </w:rPr>
        <w:t>(dále jen „transfúzní oddělení“)</w:t>
      </w:r>
      <w:r>
        <w:rPr>
          <w:rFonts w:ascii="Calibri" w:hAnsi="Calibri"/>
        </w:rPr>
        <w:t>.</w:t>
      </w:r>
    </w:p>
    <w:p w14:paraId="00D84AC1" w14:textId="28BDC63A" w:rsidR="001E3A61" w:rsidRDefault="001E3A61" w:rsidP="006378FA">
      <w:pPr>
        <w:pStyle w:val="Zkladntextodsazen"/>
        <w:ind w:left="0" w:firstLine="0"/>
        <w:jc w:val="both"/>
        <w:rPr>
          <w:rFonts w:ascii="Calibri" w:hAnsi="Calibri"/>
        </w:rPr>
      </w:pPr>
    </w:p>
    <w:p w14:paraId="136A67FB" w14:textId="72DE33B0" w:rsidR="001E3A61" w:rsidRPr="00C20B6B" w:rsidRDefault="00C20B6B" w:rsidP="00C20B6B">
      <w:pPr>
        <w:pStyle w:val="Zkladntextodsazen"/>
        <w:numPr>
          <w:ilvl w:val="0"/>
          <w:numId w:val="44"/>
        </w:numPr>
        <w:ind w:left="567" w:hanging="567"/>
        <w:jc w:val="both"/>
        <w:rPr>
          <w:rFonts w:ascii="Calibri" w:hAnsi="Calibri"/>
          <w:b/>
          <w:u w:val="single"/>
        </w:rPr>
      </w:pPr>
      <w:r w:rsidRPr="00C20B6B">
        <w:rPr>
          <w:rFonts w:ascii="Calibri" w:hAnsi="Calibri"/>
          <w:b/>
          <w:u w:val="single"/>
        </w:rPr>
        <w:t>Původ Plazmy</w:t>
      </w:r>
    </w:p>
    <w:p w14:paraId="4424BA7E" w14:textId="499CFA6A" w:rsidR="00A80FC2" w:rsidRDefault="00A80FC2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6851E2">
        <w:rPr>
          <w:rFonts w:ascii="Calibri" w:hAnsi="Calibri"/>
        </w:rPr>
        <w:t xml:space="preserve">Vzhledem k zvláštním technickým specifikacím a kontrole jakosti, kterým musí plazma vyhovět, se </w:t>
      </w:r>
      <w:r w:rsidR="00716B07">
        <w:rPr>
          <w:rFonts w:ascii="Calibri" w:hAnsi="Calibri"/>
        </w:rPr>
        <w:t xml:space="preserve">smluvní </w:t>
      </w:r>
      <w:r w:rsidRPr="006851E2">
        <w:rPr>
          <w:rFonts w:ascii="Calibri" w:hAnsi="Calibri"/>
        </w:rPr>
        <w:t xml:space="preserve">strany dohodly, že veškerá plazma, kterou </w:t>
      </w:r>
      <w:r w:rsidR="00716B07">
        <w:rPr>
          <w:rFonts w:ascii="Calibri" w:hAnsi="Calibri"/>
        </w:rPr>
        <w:t>ÚHKT</w:t>
      </w:r>
      <w:r w:rsidRPr="006851E2">
        <w:rPr>
          <w:rFonts w:ascii="Calibri" w:hAnsi="Calibri"/>
        </w:rPr>
        <w:t xml:space="preserve"> </w:t>
      </w:r>
      <w:r w:rsidR="00716B07">
        <w:rPr>
          <w:rFonts w:ascii="Calibri" w:hAnsi="Calibri"/>
        </w:rPr>
        <w:t>kupujícímu</w:t>
      </w:r>
      <w:r w:rsidRPr="006851E2">
        <w:rPr>
          <w:rFonts w:ascii="Calibri" w:hAnsi="Calibri"/>
        </w:rPr>
        <w:t xml:space="preserve"> dodá, bude vyrobena výhradně v </w:t>
      </w:r>
      <w:r w:rsidR="00716B07">
        <w:rPr>
          <w:rFonts w:ascii="Calibri" w:hAnsi="Calibri"/>
        </w:rPr>
        <w:t>ÚHKT</w:t>
      </w:r>
      <w:r w:rsidRPr="006851E2">
        <w:rPr>
          <w:rFonts w:ascii="Calibri" w:hAnsi="Calibri"/>
        </w:rPr>
        <w:t xml:space="preserve"> nebo jejích odběrových střediscích v souladu s</w:t>
      </w:r>
      <w:r w:rsidR="0058063E" w:rsidRPr="006851E2">
        <w:rPr>
          <w:rFonts w:ascii="Calibri" w:hAnsi="Calibri"/>
        </w:rPr>
        <w:t xml:space="preserve"> platnými </w:t>
      </w:r>
      <w:r w:rsidR="00DA525A" w:rsidRPr="006851E2">
        <w:rPr>
          <w:rFonts w:ascii="Calibri" w:hAnsi="Calibri"/>
        </w:rPr>
        <w:t>Z</w:t>
      </w:r>
      <w:r w:rsidR="0058063E" w:rsidRPr="006851E2">
        <w:rPr>
          <w:rFonts w:ascii="Calibri" w:hAnsi="Calibri"/>
        </w:rPr>
        <w:t xml:space="preserve">ásadami </w:t>
      </w:r>
      <w:r w:rsidR="00DA525A" w:rsidRPr="006851E2">
        <w:rPr>
          <w:rFonts w:ascii="Calibri" w:hAnsi="Calibri"/>
        </w:rPr>
        <w:t>a pokyny pro s</w:t>
      </w:r>
      <w:r w:rsidRPr="006851E2">
        <w:rPr>
          <w:rFonts w:ascii="Calibri" w:hAnsi="Calibri"/>
        </w:rPr>
        <w:t>právn</w:t>
      </w:r>
      <w:r w:rsidR="00DA525A" w:rsidRPr="006851E2">
        <w:rPr>
          <w:rFonts w:ascii="Calibri" w:hAnsi="Calibri"/>
        </w:rPr>
        <w:t>ou</w:t>
      </w:r>
      <w:r w:rsidRPr="006851E2">
        <w:rPr>
          <w:rFonts w:ascii="Calibri" w:hAnsi="Calibri"/>
        </w:rPr>
        <w:t xml:space="preserve"> výrobní prax</w:t>
      </w:r>
      <w:r w:rsidR="00DA525A" w:rsidRPr="006851E2">
        <w:rPr>
          <w:rFonts w:ascii="Calibri" w:hAnsi="Calibri"/>
        </w:rPr>
        <w:t>i pro humánní léčivé přípravky a hodnocené humánní přípravky (Směrnice 2003/94/ES v platném znění)</w:t>
      </w:r>
      <w:r w:rsidRPr="006851E2">
        <w:rPr>
          <w:rFonts w:ascii="Calibri" w:hAnsi="Calibri"/>
        </w:rPr>
        <w:t xml:space="preserve"> v zařízeních transfúzní služby</w:t>
      </w:r>
      <w:r w:rsidR="00D357D4" w:rsidRPr="006851E2">
        <w:rPr>
          <w:rFonts w:ascii="Calibri" w:hAnsi="Calibri"/>
        </w:rPr>
        <w:t>.</w:t>
      </w:r>
    </w:p>
    <w:p w14:paraId="119ABA6E" w14:textId="4BFA4BA8" w:rsidR="00A80FC2" w:rsidRPr="00716B07" w:rsidRDefault="00716B07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ÚHKT</w:t>
      </w:r>
      <w:r w:rsidR="00A80FC2" w:rsidRPr="00716B07">
        <w:rPr>
          <w:rFonts w:ascii="Calibri" w:hAnsi="Calibri"/>
        </w:rPr>
        <w:t xml:space="preserve"> je povinna okamžitě informovat </w:t>
      </w:r>
      <w:r>
        <w:rPr>
          <w:rFonts w:ascii="Calibri" w:hAnsi="Calibri"/>
        </w:rPr>
        <w:t>kupujícího</w:t>
      </w:r>
      <w:r w:rsidR="00A80FC2" w:rsidRPr="00716B07">
        <w:rPr>
          <w:rFonts w:ascii="Calibri" w:hAnsi="Calibri"/>
        </w:rPr>
        <w:t xml:space="preserve"> o jakékoliv vadě, odchylkách jakosti atd., které zjistila interní kontrola postupů v </w:t>
      </w:r>
      <w:r>
        <w:rPr>
          <w:rFonts w:ascii="Calibri" w:hAnsi="Calibri"/>
        </w:rPr>
        <w:t>ÚHKT</w:t>
      </w:r>
      <w:r w:rsidR="00A80FC2" w:rsidRPr="00716B07">
        <w:rPr>
          <w:rFonts w:ascii="Calibri" w:hAnsi="Calibri"/>
        </w:rPr>
        <w:t xml:space="preserve"> nebo v jejích odběrových střediscích, nebo státní nebo zdravotní úřady, a vyrozumět společnost </w:t>
      </w:r>
      <w:r>
        <w:rPr>
          <w:rFonts w:ascii="Calibri" w:hAnsi="Calibri"/>
        </w:rPr>
        <w:t>kupujícího</w:t>
      </w:r>
      <w:r w:rsidR="00A80FC2" w:rsidRPr="00716B07">
        <w:rPr>
          <w:rFonts w:ascii="Calibri" w:hAnsi="Calibri"/>
        </w:rPr>
        <w:t xml:space="preserve">, v případě, že by plazma jí dodaná byla těmito vadami či odchylkami dotčena. </w:t>
      </w:r>
    </w:p>
    <w:p w14:paraId="77EEDA76" w14:textId="6B5AE880" w:rsidR="00A80FC2" w:rsidRDefault="00A80FC2" w:rsidP="00552E3B">
      <w:pPr>
        <w:pStyle w:val="Zkladntextodsazen"/>
        <w:ind w:left="0" w:firstLine="0"/>
        <w:jc w:val="both"/>
        <w:rPr>
          <w:rFonts w:ascii="Calibri" w:hAnsi="Calibri"/>
        </w:rPr>
      </w:pPr>
    </w:p>
    <w:p w14:paraId="19965789" w14:textId="77C0CB99" w:rsidR="00716B07" w:rsidRPr="00716B07" w:rsidRDefault="00716B07" w:rsidP="00716B07">
      <w:pPr>
        <w:pStyle w:val="Zkladntextodsazen"/>
        <w:numPr>
          <w:ilvl w:val="0"/>
          <w:numId w:val="44"/>
        </w:numPr>
        <w:ind w:left="567" w:hanging="567"/>
        <w:jc w:val="both"/>
        <w:rPr>
          <w:rFonts w:ascii="Calibri" w:hAnsi="Calibri"/>
          <w:b/>
          <w:u w:val="single"/>
        </w:rPr>
      </w:pPr>
      <w:r w:rsidRPr="00716B07">
        <w:rPr>
          <w:rFonts w:ascii="Calibri" w:hAnsi="Calibri"/>
          <w:b/>
          <w:u w:val="single"/>
        </w:rPr>
        <w:t>Kontrola</w:t>
      </w:r>
    </w:p>
    <w:p w14:paraId="33919FC6" w14:textId="614CD60E" w:rsidR="00A80FC2" w:rsidRDefault="00716B07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716B07">
        <w:rPr>
          <w:rFonts w:ascii="Calibri" w:hAnsi="Calibri"/>
        </w:rPr>
        <w:t>Kupující</w:t>
      </w:r>
      <w:r w:rsidR="00A80FC2" w:rsidRPr="00716B07">
        <w:rPr>
          <w:rFonts w:ascii="Calibri" w:hAnsi="Calibri"/>
        </w:rPr>
        <w:t xml:space="preserve"> má právo kontrolovat transfúzní oddělení </w:t>
      </w:r>
      <w:r>
        <w:rPr>
          <w:rFonts w:ascii="Calibri" w:hAnsi="Calibri"/>
        </w:rPr>
        <w:t>prodávajícího</w:t>
      </w:r>
      <w:r w:rsidR="00A80FC2" w:rsidRPr="00716B07">
        <w:rPr>
          <w:rFonts w:ascii="Calibri" w:hAnsi="Calibri"/>
        </w:rPr>
        <w:t xml:space="preserve"> i její odběrová střediska. Tyto kontroly budou zahrnovat právo kontroly dokladů o dárcích. Kontrola dokladů o dárcích krve bude probíhat v souladu se zákonem č. 101/2000 Sb., o ochraně osobních </w:t>
      </w:r>
      <w:r>
        <w:rPr>
          <w:rFonts w:ascii="Calibri" w:hAnsi="Calibri"/>
        </w:rPr>
        <w:t>údajů v aktuálně účinném znění a zákona o zdravotních službách v aktuálně účinném znění. Prodávající si vyhrazuje neumožnit kupujícímu kontrolu údajů o dárcích, pokud bude mít odůvodněně za to, že by tato kontrola mohla být v rozporu s výše uvedenými právními předpisy. V případě rozporu ve výkladu těchto právních předpisů mezi kupujícím a prodávajícím je pro obě smluvní strany závazné stanovisko prodávajícího.</w:t>
      </w:r>
    </w:p>
    <w:p w14:paraId="678CBC56" w14:textId="10C7C81F" w:rsidR="00A80FC2" w:rsidRDefault="00716B07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751079" w:rsidRPr="00716B07">
        <w:rPr>
          <w:rFonts w:ascii="Calibri" w:hAnsi="Calibri"/>
        </w:rPr>
        <w:t xml:space="preserve"> se zavazuje umožnit na žádost </w:t>
      </w:r>
      <w:r>
        <w:rPr>
          <w:rFonts w:ascii="Calibri" w:hAnsi="Calibri"/>
        </w:rPr>
        <w:t>kupujícího</w:t>
      </w:r>
      <w:r w:rsidR="00A80FC2" w:rsidRPr="00716B07">
        <w:rPr>
          <w:rFonts w:ascii="Calibri" w:hAnsi="Calibri"/>
        </w:rPr>
        <w:t xml:space="preserve">, aby oprávněné zdravotní úřady mohly v případě potřeby navštívit a kontrolovat transfúzní oddělení </w:t>
      </w:r>
      <w:r>
        <w:rPr>
          <w:rFonts w:ascii="Calibri" w:hAnsi="Calibri"/>
        </w:rPr>
        <w:t>prodávajícího</w:t>
      </w:r>
      <w:r w:rsidR="00A80FC2" w:rsidRPr="00716B07">
        <w:rPr>
          <w:rFonts w:ascii="Calibri" w:hAnsi="Calibri"/>
        </w:rPr>
        <w:t xml:space="preserve"> a její odběrová střediska, kde se získává plazma dodávaná</w:t>
      </w:r>
      <w:r>
        <w:rPr>
          <w:rFonts w:ascii="Calibri" w:hAnsi="Calibri"/>
        </w:rPr>
        <w:t xml:space="preserve"> kupujícímu</w:t>
      </w:r>
      <w:r w:rsidR="00A80FC2" w:rsidRPr="00716B07">
        <w:rPr>
          <w:rFonts w:ascii="Calibri" w:hAnsi="Calibri"/>
        </w:rPr>
        <w:t>.</w:t>
      </w:r>
    </w:p>
    <w:p w14:paraId="05B081A4" w14:textId="70D8D5F2" w:rsidR="003360B6" w:rsidRDefault="00A80FC2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716B07">
        <w:rPr>
          <w:rFonts w:ascii="Calibri" w:hAnsi="Calibri"/>
        </w:rPr>
        <w:t xml:space="preserve">Všechny tyto kontroly oznámí </w:t>
      </w:r>
      <w:r w:rsidR="00716B07">
        <w:rPr>
          <w:rFonts w:ascii="Calibri" w:hAnsi="Calibri"/>
        </w:rPr>
        <w:t>kupující prodávajícímu</w:t>
      </w:r>
      <w:r w:rsidRPr="00716B07">
        <w:rPr>
          <w:rFonts w:ascii="Calibri" w:hAnsi="Calibri"/>
        </w:rPr>
        <w:t xml:space="preserve"> nebo jejím odběrovým střediskům písemně nejméně 5 týdnů před </w:t>
      </w:r>
      <w:r w:rsidR="00716B07">
        <w:rPr>
          <w:rFonts w:ascii="Calibri" w:hAnsi="Calibri"/>
        </w:rPr>
        <w:t>stanoveným termínem kontroly a kupující</w:t>
      </w:r>
      <w:r w:rsidRPr="00716B07">
        <w:rPr>
          <w:rFonts w:ascii="Calibri" w:hAnsi="Calibri"/>
        </w:rPr>
        <w:t xml:space="preserve"> nebo j</w:t>
      </w:r>
      <w:r w:rsidR="00716B07">
        <w:rPr>
          <w:rFonts w:ascii="Calibri" w:hAnsi="Calibri"/>
        </w:rPr>
        <w:t>eho</w:t>
      </w:r>
      <w:r w:rsidRPr="00716B07">
        <w:rPr>
          <w:rFonts w:ascii="Calibri" w:hAnsi="Calibri"/>
        </w:rPr>
        <w:t xml:space="preserve"> odběrová střediska jsou povinna kontroly ve stanoveném termínu strpět. </w:t>
      </w:r>
    </w:p>
    <w:p w14:paraId="4994881E" w14:textId="5178E9DA" w:rsidR="00716B07" w:rsidRDefault="00716B07" w:rsidP="00716B07">
      <w:pPr>
        <w:pStyle w:val="Zkladntextodsazen"/>
        <w:ind w:left="0" w:firstLine="0"/>
        <w:jc w:val="both"/>
        <w:rPr>
          <w:rFonts w:ascii="Calibri" w:hAnsi="Calibri"/>
        </w:rPr>
      </w:pPr>
    </w:p>
    <w:p w14:paraId="26B0265D" w14:textId="2F8C5B9E" w:rsidR="00716B07" w:rsidRPr="00716B07" w:rsidRDefault="00716B07" w:rsidP="00716B07">
      <w:pPr>
        <w:pStyle w:val="Zkladntextodsazen"/>
        <w:numPr>
          <w:ilvl w:val="0"/>
          <w:numId w:val="44"/>
        </w:numPr>
        <w:ind w:left="567" w:hanging="567"/>
        <w:jc w:val="both"/>
        <w:rPr>
          <w:rFonts w:ascii="Calibri" w:hAnsi="Calibri"/>
          <w:b/>
          <w:u w:val="single"/>
        </w:rPr>
      </w:pPr>
      <w:r w:rsidRPr="00716B07">
        <w:rPr>
          <w:rFonts w:ascii="Calibri" w:hAnsi="Calibri"/>
          <w:b/>
          <w:u w:val="single"/>
        </w:rPr>
        <w:t>Technická specifikace plazmy</w:t>
      </w:r>
    </w:p>
    <w:p w14:paraId="792ACE0D" w14:textId="7779A585" w:rsidR="00A80FC2" w:rsidRDefault="00A80FC2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6851E2">
        <w:rPr>
          <w:rFonts w:ascii="Calibri" w:hAnsi="Calibri"/>
        </w:rPr>
        <w:t xml:space="preserve">Jakost a technické specifikace plazmy dodávané </w:t>
      </w:r>
      <w:r w:rsidR="00716B07">
        <w:rPr>
          <w:rFonts w:ascii="Calibri" w:hAnsi="Calibri"/>
        </w:rPr>
        <w:t>prodávajícím</w:t>
      </w:r>
      <w:r w:rsidRPr="006851E2">
        <w:rPr>
          <w:rFonts w:ascii="Calibri" w:hAnsi="Calibri"/>
        </w:rPr>
        <w:t xml:space="preserve"> a jejími odběrovými středisky </w:t>
      </w:r>
      <w:r w:rsidR="00716B07">
        <w:rPr>
          <w:rFonts w:ascii="Calibri" w:hAnsi="Calibri"/>
        </w:rPr>
        <w:t>kupujícímu</w:t>
      </w:r>
      <w:r w:rsidRPr="006851E2">
        <w:rPr>
          <w:rFonts w:ascii="Calibri" w:hAnsi="Calibri"/>
        </w:rPr>
        <w:t xml:space="preserve"> jsou podrobně uvedeny v příloze č. 2 této smlouvy, která rovněž obsahuje všechny testy, který</w:t>
      </w:r>
      <w:r w:rsidR="00716B07">
        <w:rPr>
          <w:rFonts w:ascii="Calibri" w:hAnsi="Calibri"/>
        </w:rPr>
        <w:t>m musí být plazma podrobena.</w:t>
      </w:r>
    </w:p>
    <w:p w14:paraId="142275F5" w14:textId="0CB4D4E8" w:rsidR="00A80FC2" w:rsidRDefault="00A80FC2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716B07">
        <w:rPr>
          <w:rFonts w:ascii="Calibri" w:hAnsi="Calibri"/>
        </w:rPr>
        <w:t xml:space="preserve">Tyto specifikace mohou být a budou změněny a/nebo upraveny bezodkladně po doručení žádosti </w:t>
      </w:r>
      <w:r w:rsidR="00716B07">
        <w:rPr>
          <w:rFonts w:ascii="Calibri" w:hAnsi="Calibri"/>
        </w:rPr>
        <w:t>ze strany kupujícího</w:t>
      </w:r>
      <w:r w:rsidRPr="00716B07">
        <w:rPr>
          <w:rFonts w:ascii="Calibri" w:hAnsi="Calibri"/>
        </w:rPr>
        <w:t xml:space="preserve"> s ohledem na časové období nezbytné k provedení těchto změn </w:t>
      </w:r>
      <w:r w:rsidR="00716B07">
        <w:rPr>
          <w:rFonts w:ascii="Calibri" w:hAnsi="Calibri"/>
        </w:rPr>
        <w:t>u prodávajícího a jeho odběrových</w:t>
      </w:r>
      <w:r w:rsidRPr="00716B07">
        <w:rPr>
          <w:rFonts w:ascii="Calibri" w:hAnsi="Calibri"/>
        </w:rPr>
        <w:t xml:space="preserve"> střediscích tak, aby vyhovovaly jakékoliv nové platné legislativě a/nebo novým kontrolám nebo testovacím metodám, které jsou k dispozici, aby se zís</w:t>
      </w:r>
      <w:r w:rsidR="00716B07">
        <w:rPr>
          <w:rFonts w:ascii="Calibri" w:hAnsi="Calibri"/>
        </w:rPr>
        <w:t>kala maximálně bezpečná plazma.</w:t>
      </w:r>
    </w:p>
    <w:p w14:paraId="5CB09A2E" w14:textId="6A120CC0" w:rsidR="00A80FC2" w:rsidRDefault="00716B07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="00A80FC2" w:rsidRPr="00716B07">
        <w:rPr>
          <w:rFonts w:ascii="Calibri" w:hAnsi="Calibri"/>
        </w:rPr>
        <w:t xml:space="preserve">koupí od </w:t>
      </w:r>
      <w:r>
        <w:rPr>
          <w:rFonts w:ascii="Calibri" w:hAnsi="Calibri"/>
        </w:rPr>
        <w:t>prodávají</w:t>
      </w:r>
      <w:r w:rsidR="00BD7E0E">
        <w:rPr>
          <w:rFonts w:ascii="Calibri" w:hAnsi="Calibri"/>
        </w:rPr>
        <w:t>cí</w:t>
      </w:r>
      <w:r>
        <w:rPr>
          <w:rFonts w:ascii="Calibri" w:hAnsi="Calibri"/>
        </w:rPr>
        <w:t>ho</w:t>
      </w:r>
      <w:r w:rsidR="00A80FC2" w:rsidRPr="00716B07">
        <w:rPr>
          <w:rFonts w:ascii="Calibri" w:hAnsi="Calibri"/>
        </w:rPr>
        <w:t xml:space="preserve"> plazmu získanou z odběrů plné krve (dále též „FFP“) a source plazmu (plazmu získanou ze separátorů krevních složek, dále též „SP“) schválených k použití v ČR pouze za podmínky, že tato splňuje specifikace uvedené v příloze č. 2 této smlouvy.</w:t>
      </w:r>
    </w:p>
    <w:p w14:paraId="71D6751C" w14:textId="14F29D44" w:rsidR="00A80FC2" w:rsidRDefault="00A80FC2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716B07">
        <w:rPr>
          <w:rFonts w:ascii="Calibri" w:hAnsi="Calibri"/>
        </w:rPr>
        <w:t>Každá dodávka plazmy bude předána se všemi doklady, které jsou určeny v příloze č. 2 této smlouvy, řádně vyplněnými v souladu s p</w:t>
      </w:r>
      <w:r w:rsidR="00716B07">
        <w:rPr>
          <w:rFonts w:ascii="Calibri" w:hAnsi="Calibri"/>
        </w:rPr>
        <w:t>okyny obsaženými v téže příloze</w:t>
      </w:r>
      <w:r w:rsidRPr="00716B07">
        <w:rPr>
          <w:rFonts w:ascii="Calibri" w:hAnsi="Calibri"/>
        </w:rPr>
        <w:t xml:space="preserve">. Průvodní dokumentaci k zásilkám bude </w:t>
      </w:r>
      <w:r w:rsidR="00716B07">
        <w:rPr>
          <w:rFonts w:ascii="Calibri" w:hAnsi="Calibri"/>
        </w:rPr>
        <w:t>kupující</w:t>
      </w:r>
      <w:r w:rsidRPr="00716B07">
        <w:rPr>
          <w:rFonts w:ascii="Calibri" w:hAnsi="Calibri"/>
        </w:rPr>
        <w:t xml:space="preserve"> požadovat v termínech souvisejících s jednotlivými dodávkami plazmy. Nebudou-li zejména podmínky týkající se dokumentace splněny, není </w:t>
      </w:r>
      <w:r w:rsidR="00716B07">
        <w:rPr>
          <w:rFonts w:ascii="Calibri" w:hAnsi="Calibri"/>
        </w:rPr>
        <w:t>kupující</w:t>
      </w:r>
      <w:r w:rsidRPr="00716B07">
        <w:rPr>
          <w:rFonts w:ascii="Calibri" w:hAnsi="Calibri"/>
        </w:rPr>
        <w:t xml:space="preserve"> povin</w:t>
      </w:r>
      <w:r w:rsidR="00716B07">
        <w:rPr>
          <w:rFonts w:ascii="Calibri" w:hAnsi="Calibri"/>
        </w:rPr>
        <w:t>e</w:t>
      </w:r>
      <w:r w:rsidRPr="00716B07">
        <w:rPr>
          <w:rFonts w:ascii="Calibri" w:hAnsi="Calibri"/>
        </w:rPr>
        <w:t xml:space="preserve">n plazmu odebrat. </w:t>
      </w:r>
    </w:p>
    <w:p w14:paraId="7E4FBE34" w14:textId="47567FEB" w:rsidR="00A80FC2" w:rsidRPr="00716B07" w:rsidRDefault="00716B07" w:rsidP="00716B07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716B07">
        <w:rPr>
          <w:rFonts w:ascii="Calibri" w:hAnsi="Calibri"/>
        </w:rPr>
        <w:t xml:space="preserve">Kupující </w:t>
      </w:r>
      <w:r w:rsidR="00A80FC2" w:rsidRPr="00716B07">
        <w:rPr>
          <w:rFonts w:ascii="Calibri" w:hAnsi="Calibri"/>
        </w:rPr>
        <w:t>veškerou plazmu koupenou od </w:t>
      </w:r>
      <w:r>
        <w:rPr>
          <w:rFonts w:ascii="Calibri" w:hAnsi="Calibri"/>
        </w:rPr>
        <w:t>prodávajícího</w:t>
      </w:r>
      <w:r w:rsidR="00A80FC2" w:rsidRPr="00716B07">
        <w:rPr>
          <w:rFonts w:ascii="Calibri" w:hAnsi="Calibri"/>
        </w:rPr>
        <w:t>, která vyhovuje specifikacím definovaným touto smlouvou, použije k frakcionaci na krevní deriváty.</w:t>
      </w:r>
    </w:p>
    <w:p w14:paraId="5440DD4E" w14:textId="08322EF3" w:rsidR="00A80FC2" w:rsidRDefault="00A80FC2" w:rsidP="00552E3B">
      <w:pPr>
        <w:pStyle w:val="Zkladntextodsazen"/>
        <w:ind w:left="0" w:firstLine="0"/>
        <w:jc w:val="both"/>
        <w:rPr>
          <w:rFonts w:ascii="Calibri" w:hAnsi="Calibri"/>
        </w:rPr>
      </w:pPr>
    </w:p>
    <w:p w14:paraId="083FDB79" w14:textId="4B7A1D34" w:rsidR="00BD7E0E" w:rsidRPr="00BD7E0E" w:rsidRDefault="00BD7E0E" w:rsidP="00BD7E0E">
      <w:pPr>
        <w:pStyle w:val="Zkladntextodsazen"/>
        <w:numPr>
          <w:ilvl w:val="0"/>
          <w:numId w:val="44"/>
        </w:numPr>
        <w:ind w:left="567" w:hanging="567"/>
        <w:jc w:val="both"/>
        <w:rPr>
          <w:rFonts w:ascii="Calibri" w:hAnsi="Calibri"/>
          <w:b/>
          <w:u w:val="single"/>
        </w:rPr>
      </w:pPr>
      <w:r w:rsidRPr="00BD7E0E">
        <w:rPr>
          <w:rFonts w:ascii="Calibri" w:hAnsi="Calibri"/>
          <w:b/>
          <w:u w:val="single"/>
        </w:rPr>
        <w:t>Nákup plazmy</w:t>
      </w:r>
    </w:p>
    <w:p w14:paraId="4085D294" w14:textId="09DA43FF" w:rsidR="00742472" w:rsidRDefault="00BD7E0E" w:rsidP="00BD7E0E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Smluvní strany na každou jednotlivou dodávku plazmy uzavřou dílčí kupní smlouvy tak, </w:t>
      </w:r>
      <w:r w:rsidR="00742472" w:rsidRPr="00BD7E0E">
        <w:rPr>
          <w:rFonts w:ascii="Calibri" w:hAnsi="Calibri"/>
        </w:rPr>
        <w:t>že si dohodnou množství plazmy</w:t>
      </w:r>
      <w:r w:rsidR="00D04209" w:rsidRPr="00BD7E0E">
        <w:rPr>
          <w:rFonts w:ascii="Calibri" w:hAnsi="Calibri"/>
        </w:rPr>
        <w:t xml:space="preserve"> v oboustranně </w:t>
      </w:r>
      <w:r>
        <w:rPr>
          <w:rFonts w:ascii="Calibri" w:hAnsi="Calibri"/>
        </w:rPr>
        <w:t>podepsané objednávce</w:t>
      </w:r>
      <w:r w:rsidR="00D04209" w:rsidRPr="00BD7E0E">
        <w:rPr>
          <w:rFonts w:ascii="Calibri" w:hAnsi="Calibri"/>
        </w:rPr>
        <w:t xml:space="preserve"> </w:t>
      </w:r>
      <w:r w:rsidR="00742472" w:rsidRPr="00BD7E0E">
        <w:rPr>
          <w:rFonts w:ascii="Calibri" w:hAnsi="Calibri"/>
        </w:rPr>
        <w:t>a případně jiné zvláštní podmínky, připouští-li je tato smlouva</w:t>
      </w:r>
      <w:r>
        <w:rPr>
          <w:rFonts w:ascii="Calibri" w:hAnsi="Calibri"/>
        </w:rPr>
        <w:t>,</w:t>
      </w:r>
      <w:r w:rsidR="00742472" w:rsidRPr="00BD7E0E">
        <w:rPr>
          <w:rFonts w:ascii="Calibri" w:hAnsi="Calibri"/>
        </w:rPr>
        <w:t xml:space="preserve"> Smluvní strany vyhotoví dílčí kupní smlouvu v takové formě, která umožňuje její uveřejnění dle příslušných právních předpisů. </w:t>
      </w:r>
      <w:r w:rsidR="005C53BE" w:rsidRPr="00BD7E0E">
        <w:rPr>
          <w:rFonts w:ascii="Calibri" w:hAnsi="Calibri"/>
        </w:rPr>
        <w:t>Závazný v</w:t>
      </w:r>
      <w:r w:rsidR="00742472" w:rsidRPr="00BD7E0E">
        <w:rPr>
          <w:rFonts w:ascii="Calibri" w:hAnsi="Calibri"/>
        </w:rPr>
        <w:t xml:space="preserve">zor dílčí kupní smlouvy, vč. úprav pro účely uveřejnění tvoří přílohu č. </w:t>
      </w:r>
      <w:r w:rsidR="007B5EBF">
        <w:rPr>
          <w:rFonts w:ascii="Calibri" w:hAnsi="Calibri"/>
        </w:rPr>
        <w:t xml:space="preserve">3 </w:t>
      </w:r>
      <w:r w:rsidR="00742472" w:rsidRPr="00BD7E0E">
        <w:rPr>
          <w:rFonts w:ascii="Calibri" w:hAnsi="Calibri"/>
        </w:rPr>
        <w:t>této smlouvy.</w:t>
      </w:r>
    </w:p>
    <w:p w14:paraId="4E0DAB00" w14:textId="77777777" w:rsidR="001A6E04" w:rsidRDefault="0002384F" w:rsidP="001A6E04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BD7E0E">
        <w:rPr>
          <w:rFonts w:ascii="Calibri" w:hAnsi="Calibri"/>
        </w:rPr>
        <w:t xml:space="preserve">Pro účel sběru a dopravy plazmy dodá </w:t>
      </w:r>
      <w:r w:rsidR="00BD7E0E">
        <w:rPr>
          <w:rFonts w:ascii="Calibri" w:hAnsi="Calibri"/>
        </w:rPr>
        <w:t>kupující</w:t>
      </w:r>
      <w:r w:rsidRPr="00BD7E0E">
        <w:rPr>
          <w:rFonts w:ascii="Calibri" w:hAnsi="Calibri"/>
        </w:rPr>
        <w:t xml:space="preserve"> </w:t>
      </w:r>
      <w:r w:rsidR="00FC606A" w:rsidRPr="00BD7E0E">
        <w:rPr>
          <w:rFonts w:ascii="Calibri" w:hAnsi="Calibri"/>
        </w:rPr>
        <w:t xml:space="preserve">na své náklady </w:t>
      </w:r>
      <w:r w:rsidRPr="00BD7E0E">
        <w:rPr>
          <w:rFonts w:ascii="Calibri" w:hAnsi="Calibri"/>
        </w:rPr>
        <w:t>izotermické boxy a další obvyklý materiál, který je k zajištění řádné a bezp</w:t>
      </w:r>
      <w:r w:rsidR="00BD7E0E">
        <w:rPr>
          <w:rFonts w:ascii="Calibri" w:hAnsi="Calibri"/>
        </w:rPr>
        <w:t>ečné přepravy plazmy zapotřebí.</w:t>
      </w:r>
    </w:p>
    <w:p w14:paraId="0ED04AE3" w14:textId="5F0B42C7" w:rsidR="00956510" w:rsidRPr="001A6E04" w:rsidRDefault="00BD7E0E" w:rsidP="001A6E04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1A6E04">
        <w:rPr>
          <w:rFonts w:ascii="Calibri" w:hAnsi="Calibri"/>
        </w:rPr>
        <w:t>Kupující</w:t>
      </w:r>
      <w:r w:rsidR="00956510" w:rsidRPr="001A6E04">
        <w:rPr>
          <w:rFonts w:ascii="Calibri" w:hAnsi="Calibri"/>
        </w:rPr>
        <w:t xml:space="preserve"> se zavazuje v případě zájmu </w:t>
      </w:r>
      <w:r w:rsidRPr="001A6E04">
        <w:rPr>
          <w:rFonts w:ascii="Calibri" w:hAnsi="Calibri"/>
        </w:rPr>
        <w:t>prodávajícího</w:t>
      </w:r>
      <w:r w:rsidR="00956510" w:rsidRPr="001A6E04">
        <w:rPr>
          <w:rFonts w:ascii="Calibri" w:hAnsi="Calibri"/>
        </w:rPr>
        <w:t xml:space="preserve"> bezplatně zajistit vyšetření vzorků plazmy, která je předmětem této smlouvy, molekulárně biologickou technikou na přítomnost známek </w:t>
      </w:r>
      <w:r w:rsidR="00956510" w:rsidRPr="001A6E04">
        <w:rPr>
          <w:rFonts w:ascii="Calibri" w:hAnsi="Calibri"/>
        </w:rPr>
        <w:lastRenderedPageBreak/>
        <w:t>viru hepati</w:t>
      </w:r>
      <w:r w:rsidRPr="001A6E04">
        <w:rPr>
          <w:rFonts w:ascii="Calibri" w:hAnsi="Calibri"/>
        </w:rPr>
        <w:t>tidy C metodou NAT HCV</w:t>
      </w:r>
      <w:r w:rsidR="00956510" w:rsidRPr="001A6E04">
        <w:rPr>
          <w:rFonts w:ascii="Calibri" w:hAnsi="Calibri"/>
        </w:rPr>
        <w:t>. Specifikace podmínek pro zasílání vzorků je uvedena v </w:t>
      </w:r>
      <w:r w:rsidR="00956510" w:rsidRPr="001A6E04">
        <w:rPr>
          <w:rFonts w:ascii="Calibri" w:hAnsi="Calibri"/>
          <w:highlight w:val="yellow"/>
        </w:rPr>
        <w:t xml:space="preserve">Příloze </w:t>
      </w:r>
      <w:r w:rsidR="007A3F34" w:rsidRPr="001A6E04">
        <w:rPr>
          <w:rFonts w:ascii="Calibri" w:hAnsi="Calibri"/>
          <w:highlight w:val="yellow"/>
        </w:rPr>
        <w:t>[*]</w:t>
      </w:r>
      <w:r w:rsidR="007A3F34" w:rsidRPr="001A6E04">
        <w:rPr>
          <w:rFonts w:ascii="Calibri" w:hAnsi="Calibri"/>
        </w:rPr>
        <w:t xml:space="preserve"> (</w:t>
      </w:r>
      <w:r w:rsidR="007A3F34" w:rsidRPr="001A6E04">
        <w:rPr>
          <w:rFonts w:ascii="Calibri" w:hAnsi="Calibri"/>
          <w:i/>
        </w:rPr>
        <w:t>kupující doplní</w:t>
      </w:r>
      <w:r w:rsidR="007A3F34" w:rsidRPr="001A6E04">
        <w:rPr>
          <w:rFonts w:ascii="Calibri" w:hAnsi="Calibri"/>
        </w:rPr>
        <w:t>).</w:t>
      </w:r>
    </w:p>
    <w:p w14:paraId="579D8B3B" w14:textId="02200BE4" w:rsidR="00956510" w:rsidRDefault="00956510" w:rsidP="00956510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7B5EBF">
        <w:rPr>
          <w:rFonts w:ascii="Calibri" w:hAnsi="Calibri"/>
        </w:rPr>
        <w:t xml:space="preserve">Dále se </w:t>
      </w:r>
      <w:r w:rsidR="007B5EBF">
        <w:rPr>
          <w:rFonts w:ascii="Calibri" w:hAnsi="Calibri"/>
        </w:rPr>
        <w:t>kupující</w:t>
      </w:r>
      <w:r w:rsidRPr="007B5EBF">
        <w:rPr>
          <w:rFonts w:ascii="Calibri" w:hAnsi="Calibri"/>
        </w:rPr>
        <w:t xml:space="preserve"> zavazuje na své náklady, v případě zájmu </w:t>
      </w:r>
      <w:r w:rsidR="007B5EBF">
        <w:rPr>
          <w:rFonts w:ascii="Calibri" w:hAnsi="Calibri"/>
        </w:rPr>
        <w:t>prodávajícího</w:t>
      </w:r>
      <w:r w:rsidRPr="007B5EBF">
        <w:rPr>
          <w:rFonts w:ascii="Calibri" w:hAnsi="Calibri"/>
        </w:rPr>
        <w:t xml:space="preserve">, zajišťovat dopravu vzorků do místa vyšetřování </w:t>
      </w:r>
      <w:smartTag w:uri="urn:schemas-microsoft-com:office:smarttags" w:element="stockticker">
        <w:r w:rsidRPr="007B5EBF">
          <w:rPr>
            <w:rFonts w:ascii="Calibri" w:hAnsi="Calibri"/>
          </w:rPr>
          <w:t>NAT</w:t>
        </w:r>
      </w:smartTag>
      <w:r w:rsidRPr="007B5EBF">
        <w:rPr>
          <w:rFonts w:ascii="Calibri" w:hAnsi="Calibri"/>
        </w:rPr>
        <w:t xml:space="preserve"> HCV a poskytovat obalový a jiný materiál nezbytný pro zajištění řádné přepravy a uchovávání vzorků.</w:t>
      </w:r>
    </w:p>
    <w:p w14:paraId="505E09B5" w14:textId="2F40358B" w:rsidR="00F904CE" w:rsidRDefault="007B5EBF" w:rsidP="007B5EBF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F904CE" w:rsidRPr="007B5EBF">
        <w:rPr>
          <w:rFonts w:ascii="Calibri" w:hAnsi="Calibri"/>
        </w:rPr>
        <w:t xml:space="preserve"> zaplatí za řádně dodanou plazmu ceny uvedené v příloze č. 1 této smlouvy (resp. v</w:t>
      </w:r>
      <w:r w:rsidR="007117DB" w:rsidRPr="007B5EBF">
        <w:rPr>
          <w:rFonts w:ascii="Calibri" w:hAnsi="Calibri"/>
        </w:rPr>
        <w:t> </w:t>
      </w:r>
      <w:r w:rsidR="00F904CE" w:rsidRPr="007B5EBF">
        <w:rPr>
          <w:rFonts w:ascii="Calibri" w:hAnsi="Calibri"/>
        </w:rPr>
        <w:t>příslušné</w:t>
      </w:r>
      <w:r w:rsidR="007117DB" w:rsidRPr="007B5EBF">
        <w:rPr>
          <w:rFonts w:ascii="Calibri" w:hAnsi="Calibri"/>
        </w:rPr>
        <w:t xml:space="preserve"> dílčí kupní smlouvě</w:t>
      </w:r>
      <w:r w:rsidR="00F904CE" w:rsidRPr="007B5EBF">
        <w:rPr>
          <w:rFonts w:ascii="Calibri" w:hAnsi="Calibri"/>
        </w:rPr>
        <w:t xml:space="preserve">) na základě faktur vystavených </w:t>
      </w:r>
      <w:r>
        <w:rPr>
          <w:rFonts w:ascii="Calibri" w:hAnsi="Calibri"/>
        </w:rPr>
        <w:t>prodávajícím</w:t>
      </w:r>
      <w:r w:rsidR="00F904CE" w:rsidRPr="007B5EBF">
        <w:rPr>
          <w:rFonts w:ascii="Calibri" w:hAnsi="Calibri"/>
        </w:rPr>
        <w:t xml:space="preserve"> v den každ</w:t>
      </w:r>
      <w:r>
        <w:rPr>
          <w:rFonts w:ascii="Calibri" w:hAnsi="Calibri"/>
        </w:rPr>
        <w:t>ého</w:t>
      </w:r>
      <w:r w:rsidR="007117DB" w:rsidRPr="007B5EBF">
        <w:rPr>
          <w:rFonts w:ascii="Calibri" w:hAnsi="Calibri"/>
        </w:rPr>
        <w:t xml:space="preserve"> řádné</w:t>
      </w:r>
      <w:r>
        <w:rPr>
          <w:rFonts w:ascii="Calibri" w:hAnsi="Calibri"/>
        </w:rPr>
        <w:t>ho předání</w:t>
      </w:r>
      <w:r w:rsidR="00F904CE" w:rsidRPr="007B5EBF">
        <w:rPr>
          <w:rFonts w:ascii="Calibri" w:hAnsi="Calibri"/>
        </w:rPr>
        <w:t xml:space="preserve"> dodávky plazmy s tím, že doba </w:t>
      </w:r>
      <w:r w:rsidR="008235EE" w:rsidRPr="007B5EBF">
        <w:rPr>
          <w:rFonts w:ascii="Calibri" w:hAnsi="Calibri"/>
        </w:rPr>
        <w:t xml:space="preserve">splatnosti těchto faktur je </w:t>
      </w:r>
      <w:r>
        <w:rPr>
          <w:rFonts w:ascii="Calibri" w:hAnsi="Calibri"/>
        </w:rPr>
        <w:t>3</w:t>
      </w:r>
      <w:r w:rsidR="0073193D" w:rsidRPr="007B5EBF">
        <w:rPr>
          <w:rFonts w:ascii="Calibri" w:hAnsi="Calibri"/>
        </w:rPr>
        <w:t xml:space="preserve">0 </w:t>
      </w:r>
      <w:r w:rsidR="00F904CE" w:rsidRPr="007B5EBF">
        <w:rPr>
          <w:rFonts w:ascii="Calibri" w:hAnsi="Calibri"/>
        </w:rPr>
        <w:t>dnů.</w:t>
      </w:r>
    </w:p>
    <w:p w14:paraId="2A447612" w14:textId="18D24F99" w:rsidR="00A80FC2" w:rsidRDefault="00A80FC2" w:rsidP="00552E3B">
      <w:pPr>
        <w:pStyle w:val="Zkladntextodsazen"/>
        <w:ind w:left="0" w:firstLine="0"/>
        <w:jc w:val="both"/>
        <w:rPr>
          <w:rFonts w:ascii="Calibri" w:hAnsi="Calibri"/>
        </w:rPr>
      </w:pPr>
    </w:p>
    <w:p w14:paraId="57446032" w14:textId="4CBC090D" w:rsidR="00BE491E" w:rsidRPr="00BE491E" w:rsidRDefault="00BE491E" w:rsidP="00BE491E">
      <w:pPr>
        <w:pStyle w:val="Zkladntextodsazen"/>
        <w:numPr>
          <w:ilvl w:val="0"/>
          <w:numId w:val="44"/>
        </w:numPr>
        <w:ind w:left="567" w:hanging="567"/>
        <w:jc w:val="both"/>
        <w:rPr>
          <w:rFonts w:ascii="Calibri" w:hAnsi="Calibri"/>
          <w:b/>
          <w:u w:val="single"/>
        </w:rPr>
      </w:pPr>
      <w:r w:rsidRPr="00BE491E">
        <w:rPr>
          <w:rFonts w:ascii="Calibri" w:hAnsi="Calibri"/>
          <w:b/>
          <w:u w:val="single"/>
        </w:rPr>
        <w:t>Výsledky přejímky plazmy</w:t>
      </w:r>
    </w:p>
    <w:p w14:paraId="3B6A7368" w14:textId="19B990EE" w:rsidR="00F77377" w:rsidRDefault="00A80FC2" w:rsidP="00BE491E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EE7724">
        <w:rPr>
          <w:rFonts w:ascii="Calibri" w:hAnsi="Calibri"/>
        </w:rPr>
        <w:t xml:space="preserve">V případě, že dodávka plazmy a/nebo jednotek plazmy neodpovídá technickým a jakostním specifikacím sjednaným v této smlouvě, </w:t>
      </w:r>
      <w:r w:rsidR="00BE491E">
        <w:rPr>
          <w:rFonts w:ascii="Calibri" w:hAnsi="Calibri"/>
        </w:rPr>
        <w:t>kupující</w:t>
      </w:r>
      <w:r w:rsidRPr="00EE7724">
        <w:rPr>
          <w:rFonts w:ascii="Calibri" w:hAnsi="Calibri"/>
        </w:rPr>
        <w:t xml:space="preserve"> p</w:t>
      </w:r>
      <w:r w:rsidR="00BE491E">
        <w:rPr>
          <w:rFonts w:ascii="Calibri" w:hAnsi="Calibri"/>
        </w:rPr>
        <w:t>lazmu zničí na vlastní náklady.</w:t>
      </w:r>
    </w:p>
    <w:p w14:paraId="34D9212E" w14:textId="4B98E7BD" w:rsidR="00F77377" w:rsidRDefault="00A80FC2" w:rsidP="00BE491E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BE491E">
        <w:rPr>
          <w:rFonts w:ascii="Calibri" w:hAnsi="Calibri"/>
        </w:rPr>
        <w:t xml:space="preserve">Jakost a množství dodané plazmy dle technické specifikace v příloze č. 2 (zejména článek Fyzické podmínky vaku) bude ze strany </w:t>
      </w:r>
      <w:r w:rsidR="00BE491E">
        <w:rPr>
          <w:rFonts w:ascii="Calibri" w:hAnsi="Calibri"/>
        </w:rPr>
        <w:t>kupujícího kontrolována</w:t>
      </w:r>
      <w:r w:rsidRPr="00BE491E">
        <w:rPr>
          <w:rFonts w:ascii="Calibri" w:hAnsi="Calibri"/>
        </w:rPr>
        <w:t xml:space="preserve"> až v laboratořích </w:t>
      </w:r>
      <w:r w:rsidR="00BE491E" w:rsidRPr="00BE491E">
        <w:rPr>
          <w:rFonts w:ascii="Calibri" w:hAnsi="Calibri"/>
          <w:highlight w:val="yellow"/>
        </w:rPr>
        <w:t>[*]</w:t>
      </w:r>
      <w:r w:rsidR="00BE491E">
        <w:rPr>
          <w:rFonts w:ascii="Calibri" w:hAnsi="Calibri"/>
        </w:rPr>
        <w:t xml:space="preserve"> </w:t>
      </w:r>
      <w:r w:rsidR="00BE491E">
        <w:rPr>
          <w:rFonts w:ascii="Calibri" w:hAnsi="Calibri"/>
          <w:i/>
        </w:rPr>
        <w:t>(kupující doplní označení laboratoře, která bude kontrolovat)</w:t>
      </w:r>
      <w:r w:rsidRPr="00BE491E">
        <w:rPr>
          <w:rFonts w:ascii="Calibri" w:hAnsi="Calibri"/>
        </w:rPr>
        <w:t>, přičemž výsledek těchto testů a kontrol bude pro obě strany závazný.</w:t>
      </w:r>
    </w:p>
    <w:p w14:paraId="48997612" w14:textId="452F1805" w:rsidR="00F77377" w:rsidRDefault="00BE491E" w:rsidP="00BE491E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A80FC2" w:rsidRPr="00BE491E">
        <w:rPr>
          <w:rFonts w:ascii="Calibri" w:hAnsi="Calibri"/>
        </w:rPr>
        <w:t xml:space="preserve"> zašle </w:t>
      </w:r>
      <w:r>
        <w:rPr>
          <w:rFonts w:ascii="Calibri" w:hAnsi="Calibri"/>
        </w:rPr>
        <w:t>prodávají</w:t>
      </w:r>
      <w:r w:rsidR="007A3F34">
        <w:rPr>
          <w:rFonts w:ascii="Calibri" w:hAnsi="Calibri"/>
        </w:rPr>
        <w:t>cí</w:t>
      </w:r>
      <w:r>
        <w:rPr>
          <w:rFonts w:ascii="Calibri" w:hAnsi="Calibri"/>
        </w:rPr>
        <w:t>mu</w:t>
      </w:r>
      <w:r w:rsidR="00A80FC2" w:rsidRPr="00BE491E">
        <w:rPr>
          <w:rFonts w:ascii="Calibri" w:hAnsi="Calibri"/>
        </w:rPr>
        <w:t xml:space="preserve"> výsledky této přejímky plazmy v</w:t>
      </w:r>
      <w:r w:rsidR="007C0DB1" w:rsidRPr="00BE491E">
        <w:rPr>
          <w:rFonts w:ascii="Calibri" w:hAnsi="Calibri"/>
        </w:rPr>
        <w:t> </w:t>
      </w:r>
      <w:r w:rsidR="00A80FC2" w:rsidRPr="00BE491E">
        <w:rPr>
          <w:rFonts w:ascii="Calibri" w:hAnsi="Calibri"/>
        </w:rPr>
        <w:t>laboratořích</w:t>
      </w:r>
      <w:r w:rsidR="007C0DB1" w:rsidRPr="00BE491E">
        <w:rPr>
          <w:rFonts w:ascii="Calibri" w:hAnsi="Calibri"/>
        </w:rPr>
        <w:t xml:space="preserve"> </w:t>
      </w:r>
      <w:r w:rsidRPr="00BE491E">
        <w:rPr>
          <w:rFonts w:ascii="Calibri" w:hAnsi="Calibri"/>
          <w:highlight w:val="yellow"/>
        </w:rPr>
        <w:t>[*]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</w:rPr>
        <w:t>(kupující doplní označení laboratoře, která bude kontrolovat)</w:t>
      </w:r>
      <w:r>
        <w:rPr>
          <w:rFonts w:ascii="Calibri" w:hAnsi="Calibri"/>
        </w:rPr>
        <w:t>.</w:t>
      </w:r>
    </w:p>
    <w:p w14:paraId="13AF2DBA" w14:textId="7260937E" w:rsidR="00A80FC2" w:rsidRDefault="00A80FC2" w:rsidP="00BE491E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BE491E">
        <w:rPr>
          <w:rFonts w:ascii="Calibri" w:hAnsi="Calibri"/>
        </w:rPr>
        <w:t xml:space="preserve">Na základě těchto výsledků </w:t>
      </w:r>
      <w:r w:rsidR="00BE491E">
        <w:rPr>
          <w:rFonts w:ascii="Calibri" w:hAnsi="Calibri"/>
        </w:rPr>
        <w:t>prodávající</w:t>
      </w:r>
      <w:r w:rsidRPr="00BE491E">
        <w:rPr>
          <w:rFonts w:ascii="Calibri" w:hAnsi="Calibri"/>
        </w:rPr>
        <w:t xml:space="preserve"> vystaví </w:t>
      </w:r>
      <w:r w:rsidR="00BE491E">
        <w:rPr>
          <w:rFonts w:ascii="Calibri" w:hAnsi="Calibri"/>
        </w:rPr>
        <w:t>kupujícímu</w:t>
      </w:r>
      <w:r w:rsidR="00163935" w:rsidRPr="00BE491E">
        <w:rPr>
          <w:rFonts w:ascii="Calibri" w:hAnsi="Calibri"/>
        </w:rPr>
        <w:t xml:space="preserve"> do 30 dnů</w:t>
      </w:r>
      <w:r w:rsidRPr="00BE491E">
        <w:rPr>
          <w:rFonts w:ascii="Calibri" w:hAnsi="Calibri"/>
        </w:rPr>
        <w:t xml:space="preserve"> dobropis/vrubopis k příslušné faktuře vystavené </w:t>
      </w:r>
      <w:r w:rsidR="00BE491E">
        <w:rPr>
          <w:rFonts w:ascii="Calibri" w:hAnsi="Calibri"/>
        </w:rPr>
        <w:t>prodávajícím</w:t>
      </w:r>
      <w:r w:rsidRPr="00BE491E">
        <w:rPr>
          <w:rFonts w:ascii="Calibri" w:hAnsi="Calibri"/>
        </w:rPr>
        <w:t xml:space="preserve"> za dodanou plazmu, která zahrnovala zničenou plazmu, na cenu této zničené plazmy aneb</w:t>
      </w:r>
      <w:r w:rsidR="00BE491E">
        <w:rPr>
          <w:rFonts w:ascii="Calibri" w:hAnsi="Calibri"/>
        </w:rPr>
        <w:t>o rozdíl ve zjištěném množství.</w:t>
      </w:r>
    </w:p>
    <w:p w14:paraId="5A1C5D22" w14:textId="5913A852" w:rsidR="00A80FC2" w:rsidRPr="00BE491E" w:rsidRDefault="00A80FC2" w:rsidP="00BE491E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BE491E">
        <w:rPr>
          <w:rFonts w:ascii="Calibri" w:hAnsi="Calibri"/>
        </w:rPr>
        <w:t>Totéž se uplatní v případě look-back (hlášení o zpětné dohledatelnosti jednotek plazmy od jednoho dárce) v důsledku serokonverz</w:t>
      </w:r>
      <w:r w:rsidR="001D0E75" w:rsidRPr="00BE491E">
        <w:rPr>
          <w:rFonts w:ascii="Calibri" w:hAnsi="Calibri"/>
        </w:rPr>
        <w:t>e</w:t>
      </w:r>
      <w:r w:rsidRPr="00BE491E">
        <w:rPr>
          <w:rFonts w:ascii="Calibri" w:hAnsi="Calibri"/>
        </w:rPr>
        <w:t xml:space="preserve"> dárc</w:t>
      </w:r>
      <w:r w:rsidR="001D0E75" w:rsidRPr="00BE491E">
        <w:rPr>
          <w:rFonts w:ascii="Calibri" w:hAnsi="Calibri"/>
        </w:rPr>
        <w:t>e</w:t>
      </w:r>
      <w:r w:rsidRPr="00BE491E">
        <w:rPr>
          <w:rFonts w:ascii="Calibri" w:hAnsi="Calibri"/>
        </w:rPr>
        <w:t xml:space="preserve"> (vznik protilátek v organizmu dárce po určité době od nakažení) i v jakémkoliv jiném případě, který způsobí, že jsou jednotky plazmy nevhodné pro zpracování. </w:t>
      </w:r>
    </w:p>
    <w:p w14:paraId="31B4B2F8" w14:textId="00D628CD" w:rsidR="001C4C46" w:rsidRDefault="001C4C46" w:rsidP="00552E3B">
      <w:pPr>
        <w:pStyle w:val="Zkladntextodsazen"/>
        <w:ind w:left="0" w:firstLine="0"/>
        <w:jc w:val="both"/>
        <w:rPr>
          <w:rFonts w:ascii="Calibri" w:hAnsi="Calibri"/>
        </w:rPr>
      </w:pPr>
    </w:p>
    <w:p w14:paraId="32E7FDFD" w14:textId="43A4AEC9" w:rsidR="00BE491E" w:rsidRPr="00BE491E" w:rsidRDefault="00BE491E" w:rsidP="00BE491E">
      <w:pPr>
        <w:pStyle w:val="Zkladntextodsazen"/>
        <w:numPr>
          <w:ilvl w:val="0"/>
          <w:numId w:val="44"/>
        </w:numPr>
        <w:ind w:left="567" w:hanging="567"/>
        <w:jc w:val="both"/>
        <w:rPr>
          <w:rFonts w:ascii="Calibri" w:hAnsi="Calibri"/>
          <w:b/>
          <w:u w:val="single"/>
        </w:rPr>
      </w:pPr>
      <w:r w:rsidRPr="00BE491E">
        <w:rPr>
          <w:rFonts w:ascii="Calibri" w:hAnsi="Calibri"/>
          <w:b/>
          <w:u w:val="single"/>
        </w:rPr>
        <w:t>Vyšší moc</w:t>
      </w:r>
    </w:p>
    <w:p w14:paraId="5655C7FA" w14:textId="6CDC0106" w:rsidR="00A80FC2" w:rsidRPr="00EE7724" w:rsidRDefault="00A80FC2" w:rsidP="00BE491E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EE7724">
        <w:rPr>
          <w:rFonts w:ascii="Calibri" w:hAnsi="Calibri"/>
        </w:rPr>
        <w:t>Žádná strana nezodpovídá za neplnění této smlouvy způsobené vyšší mocí. Vyšší moc má význam stanovený níže pod a):</w:t>
      </w:r>
    </w:p>
    <w:p w14:paraId="0B4F2B89" w14:textId="77777777" w:rsidR="00A80FC2" w:rsidRPr="00EE7724" w:rsidRDefault="00A80FC2" w:rsidP="00552E3B">
      <w:pPr>
        <w:pStyle w:val="Zkladntextodsazen"/>
        <w:jc w:val="both"/>
        <w:rPr>
          <w:rFonts w:ascii="Calibri" w:hAnsi="Calibri"/>
        </w:rPr>
      </w:pPr>
      <w:r w:rsidRPr="00EE7724">
        <w:rPr>
          <w:rFonts w:ascii="Calibri" w:hAnsi="Calibri"/>
        </w:rPr>
        <w:t>a)</w:t>
      </w:r>
      <w:r w:rsidRPr="00EE7724">
        <w:rPr>
          <w:rFonts w:ascii="Calibri" w:hAnsi="Calibri"/>
        </w:rPr>
        <w:tab/>
        <w:t>Stávky, výluky, jiné průmyslové výtržnosti, vzbouření; vzpoury, epidemie, sesuvy půdy, blesk, zemětřesení, požáry, bouře, záplavy, propadnutí, sucho; občanské nepokoje; exploze; nařízení nebo rozhodnutí řádně ustanovených městských, vládních nebo státních úřadů nebo soudů, nemožnost získat dodávky, palivo nebo jiné potřebné materiály; nebo jakékoliv podobné příčiny, které nemůže strana uplatňující vyšší moc ovlivnit a které této straně znemožňují plnit její práva a povinnosti, a které tato strana nemůže překonat řádnou péčí.</w:t>
      </w:r>
    </w:p>
    <w:p w14:paraId="4D3CFB48" w14:textId="77777777" w:rsidR="00A80FC2" w:rsidRPr="00EE7724" w:rsidRDefault="00A80FC2" w:rsidP="00552E3B">
      <w:pPr>
        <w:pStyle w:val="Zkladntextodsazen"/>
        <w:jc w:val="both"/>
        <w:rPr>
          <w:rFonts w:ascii="Calibri" w:hAnsi="Calibri"/>
        </w:rPr>
      </w:pPr>
      <w:r w:rsidRPr="00EE7724">
        <w:rPr>
          <w:rFonts w:ascii="Calibri" w:hAnsi="Calibri"/>
        </w:rPr>
        <w:t>b)</w:t>
      </w:r>
      <w:r w:rsidRPr="00EE7724">
        <w:rPr>
          <w:rFonts w:ascii="Calibri" w:hAnsi="Calibri"/>
        </w:rPr>
        <w:tab/>
        <w:t xml:space="preserve">Strany se dohodly, že jestliže kterákoliv z nich zjistí, že je plně nebo zčásti neschopná plnit své příslušné závazky z této smlouvy z důvodu vyšší moci, strana uplatňující vyšší moc vyrozumí co nejrychleji druhou stranu o své neschopnosti plnit, s uvedením podrobného vysvětlení okolnosti odůvodňující neplnění. Je-li uvedené vyrozumění podáno, přeruší se plnění oznamující strany po dobu, kdy jí v plnění brání vyšší moc. Strana, která nemůže plnit kvůli vyšší moci, musí obnovit plnění svých závazků, včetně provedení splatných plateb, jakmile vyšší moc pominula. Všechny lhůty se prodlužují o dobu trvání vyšší moci. </w:t>
      </w:r>
    </w:p>
    <w:p w14:paraId="3780E92D" w14:textId="59FD8D5C" w:rsidR="00A80FC2" w:rsidRDefault="00A80FC2" w:rsidP="00552E3B">
      <w:pPr>
        <w:pStyle w:val="Zkladntextodsazen"/>
        <w:jc w:val="both"/>
        <w:rPr>
          <w:rFonts w:ascii="Calibri" w:hAnsi="Calibri"/>
        </w:rPr>
      </w:pPr>
    </w:p>
    <w:p w14:paraId="6F24DD88" w14:textId="329549A3" w:rsidR="00BE491E" w:rsidRPr="00BE491E" w:rsidRDefault="00BE491E" w:rsidP="00BE491E">
      <w:pPr>
        <w:pStyle w:val="Zkladntextodsazen"/>
        <w:numPr>
          <w:ilvl w:val="0"/>
          <w:numId w:val="44"/>
        </w:numPr>
        <w:ind w:left="567" w:hanging="567"/>
        <w:jc w:val="both"/>
        <w:rPr>
          <w:rFonts w:ascii="Calibri" w:hAnsi="Calibri"/>
          <w:b/>
          <w:u w:val="single"/>
        </w:rPr>
      </w:pPr>
      <w:r w:rsidRPr="00BE491E">
        <w:rPr>
          <w:rFonts w:ascii="Calibri" w:hAnsi="Calibri"/>
          <w:b/>
          <w:u w:val="single"/>
        </w:rPr>
        <w:t>Doba trvání a ukončení smlouvy</w:t>
      </w:r>
    </w:p>
    <w:p w14:paraId="3921EB63" w14:textId="29F5C707" w:rsidR="00A80FC2" w:rsidRPr="002E5FDA" w:rsidRDefault="00405BD1" w:rsidP="002E5FDA">
      <w:pPr>
        <w:pStyle w:val="Zkladntextodsazen21"/>
        <w:numPr>
          <w:ilvl w:val="1"/>
          <w:numId w:val="44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EE7724">
        <w:rPr>
          <w:rFonts w:ascii="Calibri" w:hAnsi="Calibri" w:cs="Angsana New"/>
          <w:sz w:val="22"/>
          <w:szCs w:val="22"/>
          <w:lang w:eastAsia="en-US" w:bidi="th-TH"/>
        </w:rPr>
        <w:t xml:space="preserve">Smlouva se uzavírá </w:t>
      </w:r>
      <w:r w:rsidR="001C4C46" w:rsidRPr="00EE7724">
        <w:rPr>
          <w:rFonts w:ascii="Calibri" w:hAnsi="Calibri" w:cs="Angsana New"/>
          <w:sz w:val="22"/>
          <w:szCs w:val="22"/>
          <w:lang w:eastAsia="en-US" w:bidi="th-TH"/>
        </w:rPr>
        <w:t>dobu určitou, a to jeden (1) rok ode dne uzavřen</w:t>
      </w:r>
      <w:r w:rsidR="002E5FDA">
        <w:rPr>
          <w:rFonts w:ascii="Calibri" w:hAnsi="Calibri" w:cs="Angsana New"/>
          <w:sz w:val="22"/>
          <w:szCs w:val="22"/>
          <w:lang w:eastAsia="en-US" w:bidi="th-TH"/>
        </w:rPr>
        <w:t>í této smlouvy</w:t>
      </w:r>
      <w:r w:rsidR="00A217F3" w:rsidRPr="00EE7724">
        <w:rPr>
          <w:rFonts w:ascii="Calibri" w:hAnsi="Calibri" w:cs="Angsana New"/>
          <w:sz w:val="22"/>
          <w:szCs w:val="22"/>
          <w:lang w:eastAsia="en-US" w:bidi="th-TH"/>
        </w:rPr>
        <w:t xml:space="preserve">. Tato </w:t>
      </w:r>
      <w:r w:rsidR="002E5FDA">
        <w:rPr>
          <w:rFonts w:ascii="Calibri" w:hAnsi="Calibri" w:cs="Angsana New"/>
          <w:sz w:val="22"/>
          <w:szCs w:val="22"/>
          <w:lang w:eastAsia="en-US" w:bidi="th-TH"/>
        </w:rPr>
        <w:t>s</w:t>
      </w:r>
      <w:r w:rsidR="00A217F3" w:rsidRPr="00EE7724">
        <w:rPr>
          <w:rFonts w:ascii="Calibri" w:hAnsi="Calibri" w:cs="Angsana New"/>
          <w:sz w:val="22"/>
          <w:szCs w:val="22"/>
          <w:lang w:eastAsia="en-US" w:bidi="th-TH"/>
        </w:rPr>
        <w:t xml:space="preserve">mlouva se automaticky prodlužuje o další jeden rok, pokud jedna ze smluvních stran písemně nesdělí druhé straně, že o prodloužení smlouvy nemá zájem, a to nejméně </w:t>
      </w:r>
      <w:r w:rsidR="007A3F34">
        <w:rPr>
          <w:rFonts w:ascii="Calibri" w:hAnsi="Calibri" w:cs="Angsana New"/>
          <w:sz w:val="22"/>
          <w:szCs w:val="22"/>
          <w:lang w:eastAsia="en-US" w:bidi="th-TH"/>
        </w:rPr>
        <w:t>tři</w:t>
      </w:r>
      <w:r w:rsidR="00A217F3" w:rsidRPr="00EE7724">
        <w:rPr>
          <w:rFonts w:ascii="Calibri" w:hAnsi="Calibri" w:cs="Angsana New"/>
          <w:sz w:val="22"/>
          <w:szCs w:val="22"/>
          <w:lang w:eastAsia="en-US" w:bidi="th-TH"/>
        </w:rPr>
        <w:t xml:space="preserve"> měsíc</w:t>
      </w:r>
      <w:r w:rsidR="007A3F34">
        <w:rPr>
          <w:rFonts w:ascii="Calibri" w:hAnsi="Calibri" w:cs="Angsana New"/>
          <w:sz w:val="22"/>
          <w:szCs w:val="22"/>
          <w:lang w:eastAsia="en-US" w:bidi="th-TH"/>
        </w:rPr>
        <w:t>e</w:t>
      </w:r>
      <w:r w:rsidR="00A217F3" w:rsidRPr="00EE7724">
        <w:rPr>
          <w:rFonts w:ascii="Calibri" w:hAnsi="Calibri" w:cs="Angsana New"/>
          <w:sz w:val="22"/>
          <w:szCs w:val="22"/>
          <w:lang w:eastAsia="en-US" w:bidi="th-TH"/>
        </w:rPr>
        <w:t xml:space="preserve"> před uplynutím sjednané doby úč</w:t>
      </w:r>
      <w:r w:rsidR="007A3F34">
        <w:rPr>
          <w:rFonts w:ascii="Calibri" w:hAnsi="Calibri" w:cs="Angsana New"/>
          <w:sz w:val="22"/>
          <w:szCs w:val="22"/>
          <w:lang w:eastAsia="en-US" w:bidi="th-TH"/>
        </w:rPr>
        <w:t>innosti této smlouvy anebo tři</w:t>
      </w:r>
      <w:r w:rsidR="00A217F3" w:rsidRPr="00EE7724">
        <w:rPr>
          <w:rFonts w:ascii="Calibri" w:hAnsi="Calibri" w:cs="Angsana New"/>
          <w:sz w:val="22"/>
          <w:szCs w:val="22"/>
          <w:lang w:eastAsia="en-US" w:bidi="th-TH"/>
        </w:rPr>
        <w:t xml:space="preserve"> měsíc</w:t>
      </w:r>
      <w:r w:rsidR="007A3F34">
        <w:rPr>
          <w:rFonts w:ascii="Calibri" w:hAnsi="Calibri" w:cs="Angsana New"/>
          <w:sz w:val="22"/>
          <w:szCs w:val="22"/>
          <w:lang w:eastAsia="en-US" w:bidi="th-TH"/>
        </w:rPr>
        <w:t>e</w:t>
      </w:r>
      <w:r w:rsidR="00A217F3" w:rsidRPr="00EE7724">
        <w:rPr>
          <w:rFonts w:ascii="Calibri" w:hAnsi="Calibri" w:cs="Angsana New"/>
          <w:sz w:val="22"/>
          <w:szCs w:val="22"/>
          <w:lang w:eastAsia="en-US" w:bidi="th-TH"/>
        </w:rPr>
        <w:t xml:space="preserve"> před koncem každé další p</w:t>
      </w:r>
      <w:r w:rsidR="002E5FDA">
        <w:rPr>
          <w:rFonts w:ascii="Calibri" w:hAnsi="Calibri" w:cs="Angsana New"/>
          <w:sz w:val="22"/>
          <w:szCs w:val="22"/>
          <w:lang w:eastAsia="en-US" w:bidi="th-TH"/>
        </w:rPr>
        <w:t>rodloužené doby účinnosti této s</w:t>
      </w:r>
      <w:r w:rsidR="00A217F3" w:rsidRPr="00EE7724">
        <w:rPr>
          <w:rFonts w:ascii="Calibri" w:hAnsi="Calibri" w:cs="Angsana New"/>
          <w:sz w:val="22"/>
          <w:szCs w:val="22"/>
          <w:lang w:eastAsia="en-US" w:bidi="th-TH"/>
        </w:rPr>
        <w:t>mlouvy.</w:t>
      </w:r>
    </w:p>
    <w:p w14:paraId="493E1E90" w14:textId="3AC1DD1C" w:rsidR="00A217F3" w:rsidRPr="002E5FDA" w:rsidRDefault="002E5FDA" w:rsidP="002E5FDA">
      <w:pPr>
        <w:pStyle w:val="Zkladntextodsazen21"/>
        <w:numPr>
          <w:ilvl w:val="1"/>
          <w:numId w:val="44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Závazky z této s</w:t>
      </w:r>
      <w:r w:rsidR="00A217F3" w:rsidRPr="002E5FDA">
        <w:rPr>
          <w:rFonts w:ascii="Calibri" w:hAnsi="Calibri"/>
          <w:sz w:val="22"/>
          <w:szCs w:val="22"/>
        </w:rPr>
        <w:t xml:space="preserve">mlouvy zanikají: </w:t>
      </w:r>
    </w:p>
    <w:p w14:paraId="6F2752F3" w14:textId="77777777" w:rsidR="00A217F3" w:rsidRPr="00EE7724" w:rsidRDefault="00A217F3" w:rsidP="00A217F3">
      <w:pPr>
        <w:pStyle w:val="listletters"/>
        <w:jc w:val="both"/>
        <w:rPr>
          <w:rFonts w:ascii="Calibri" w:hAnsi="Calibri"/>
          <w:szCs w:val="22"/>
        </w:rPr>
      </w:pPr>
      <w:r w:rsidRPr="00EE7724">
        <w:rPr>
          <w:rFonts w:ascii="Calibri" w:hAnsi="Calibri"/>
          <w:szCs w:val="22"/>
        </w:rPr>
        <w:lastRenderedPageBreak/>
        <w:t>písemnou dohodou obou smluvních stran, a to ke dni uvedenému v takovéto dohodě, jinak ke dni následujícímu po dni uzavření takové dohody;</w:t>
      </w:r>
    </w:p>
    <w:p w14:paraId="52A62FE9" w14:textId="77777777" w:rsidR="00A217F3" w:rsidRPr="00EE7724" w:rsidRDefault="00A217F3" w:rsidP="00A217F3">
      <w:pPr>
        <w:pStyle w:val="listletters"/>
        <w:jc w:val="both"/>
        <w:rPr>
          <w:rFonts w:ascii="Calibri" w:hAnsi="Calibri"/>
          <w:szCs w:val="22"/>
        </w:rPr>
      </w:pPr>
      <w:r w:rsidRPr="00EE7724">
        <w:rPr>
          <w:rFonts w:ascii="Calibri" w:hAnsi="Calibri"/>
          <w:szCs w:val="22"/>
        </w:rPr>
        <w:t>jednostrannou výpovědí, přičemž kterákoli ze smluvních stran je oprávněna i bez uvedení důvodu svým jednostranným právním úkonem vypovědět tuto Smlouvu. Výpovědní doba činí tři měsíce a počíná běžet první den měsíce následujícího po měsíci, v němž byla výpověď doručena druhé smluvní straně;</w:t>
      </w:r>
    </w:p>
    <w:p w14:paraId="4C88CC65" w14:textId="77777777" w:rsidR="00A217F3" w:rsidRPr="00EE7724" w:rsidRDefault="00A217F3" w:rsidP="00A217F3">
      <w:pPr>
        <w:pStyle w:val="listletters"/>
        <w:jc w:val="both"/>
        <w:rPr>
          <w:rFonts w:ascii="Calibri" w:hAnsi="Calibri"/>
          <w:szCs w:val="22"/>
        </w:rPr>
      </w:pPr>
      <w:r w:rsidRPr="00EE7724">
        <w:rPr>
          <w:rFonts w:ascii="Calibri" w:hAnsi="Calibri"/>
          <w:szCs w:val="22"/>
        </w:rPr>
        <w:t>zahájením insolvenčního řízení vůči kupujícímu.</w:t>
      </w:r>
    </w:p>
    <w:p w14:paraId="652B116A" w14:textId="77777777" w:rsidR="00A80FC2" w:rsidRPr="00EE7724" w:rsidRDefault="00A80FC2" w:rsidP="00552E3B">
      <w:pPr>
        <w:pStyle w:val="Zkladntextodsazen"/>
        <w:jc w:val="both"/>
        <w:rPr>
          <w:rFonts w:ascii="Calibri" w:hAnsi="Calibri"/>
        </w:rPr>
      </w:pPr>
    </w:p>
    <w:p w14:paraId="4047F303" w14:textId="5A5D408E" w:rsidR="00A80FC2" w:rsidRDefault="00A80FC2" w:rsidP="002E5FDA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EE7724">
        <w:rPr>
          <w:rFonts w:ascii="Calibri" w:hAnsi="Calibri"/>
        </w:rPr>
        <w:t>V případě ukončení této smlouvy však nezanikají zejména závazky stran vyplývající z</w:t>
      </w:r>
      <w:r w:rsidR="002E5FDA">
        <w:rPr>
          <w:rFonts w:ascii="Calibri" w:hAnsi="Calibri"/>
        </w:rPr>
        <w:t xml:space="preserve"> </w:t>
      </w:r>
      <w:r w:rsidRPr="00EE7724">
        <w:rPr>
          <w:rFonts w:ascii="Calibri" w:hAnsi="Calibri"/>
        </w:rPr>
        <w:t xml:space="preserve">již případně </w:t>
      </w:r>
      <w:r w:rsidR="008475E5" w:rsidRPr="00EE7724">
        <w:rPr>
          <w:rFonts w:ascii="Calibri" w:hAnsi="Calibri"/>
        </w:rPr>
        <w:t>u</w:t>
      </w:r>
      <w:r w:rsidR="002E5FDA">
        <w:rPr>
          <w:rFonts w:ascii="Calibri" w:hAnsi="Calibri"/>
        </w:rPr>
        <w:t>zavřených dílčích kupních smluv</w:t>
      </w:r>
      <w:r w:rsidR="008475E5" w:rsidRPr="00EE7724">
        <w:rPr>
          <w:rFonts w:ascii="Calibri" w:hAnsi="Calibri"/>
        </w:rPr>
        <w:t xml:space="preserve">. </w:t>
      </w:r>
      <w:r w:rsidRPr="00EE7724">
        <w:rPr>
          <w:rFonts w:ascii="Calibri" w:hAnsi="Calibri"/>
        </w:rPr>
        <w:t>V těchto případech budou analogicky nadále platit podmínky sjednané v této smlouvě.</w:t>
      </w:r>
    </w:p>
    <w:p w14:paraId="4D73D4A6" w14:textId="4033BC8A" w:rsidR="00A80FC2" w:rsidRPr="002E5FDA" w:rsidRDefault="00A80FC2" w:rsidP="00552E3B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2E5FDA">
        <w:rPr>
          <w:rFonts w:ascii="Calibri" w:hAnsi="Calibri"/>
        </w:rPr>
        <w:t xml:space="preserve">V případě ukončení této smlouvy smluvní strany ujednávají, že budou-li </w:t>
      </w:r>
      <w:r w:rsidR="002E5FDA">
        <w:rPr>
          <w:rFonts w:ascii="Calibri" w:hAnsi="Calibri"/>
        </w:rPr>
        <w:t>prodávajícím</w:t>
      </w:r>
      <w:r w:rsidRPr="002E5FDA">
        <w:rPr>
          <w:rFonts w:ascii="Calibri" w:hAnsi="Calibri"/>
        </w:rPr>
        <w:t xml:space="preserve"> předány </w:t>
      </w:r>
      <w:r w:rsidR="002E5FDA">
        <w:rPr>
          <w:rFonts w:ascii="Calibri" w:hAnsi="Calibri"/>
        </w:rPr>
        <w:t>kupujícímu</w:t>
      </w:r>
      <w:r w:rsidRPr="002E5FDA">
        <w:rPr>
          <w:rFonts w:ascii="Calibri" w:hAnsi="Calibri"/>
        </w:rPr>
        <w:t xml:space="preserve"> do data ukončení vzorky plazmy za účelem vyšetření v akreditované laboratoři a pokud na základě vyšetření plazmy nebudou shledány závady či nedostatky plazmy, bude taková plazma následně odkoupena </w:t>
      </w:r>
      <w:r w:rsidR="002E5FDA">
        <w:rPr>
          <w:rFonts w:ascii="Calibri" w:hAnsi="Calibri"/>
        </w:rPr>
        <w:t>kupujícím</w:t>
      </w:r>
      <w:r w:rsidRPr="002E5FDA">
        <w:rPr>
          <w:rFonts w:ascii="Calibri" w:hAnsi="Calibri"/>
        </w:rPr>
        <w:t xml:space="preserve"> od </w:t>
      </w:r>
      <w:r w:rsidR="002E5FDA">
        <w:rPr>
          <w:rFonts w:ascii="Calibri" w:hAnsi="Calibri"/>
        </w:rPr>
        <w:t>prodávajícího</w:t>
      </w:r>
      <w:r w:rsidRPr="002E5FDA">
        <w:rPr>
          <w:rFonts w:ascii="Calibri" w:hAnsi="Calibri"/>
        </w:rPr>
        <w:t xml:space="preserve"> (a to i pokud by výsledky vyšetření plazmy byly známy či pokud by k převzetí plazmy </w:t>
      </w:r>
      <w:r w:rsidR="002E5FDA">
        <w:rPr>
          <w:rFonts w:ascii="Calibri" w:hAnsi="Calibri"/>
        </w:rPr>
        <w:t>kupujícím</w:t>
      </w:r>
      <w:r w:rsidRPr="002E5FDA">
        <w:rPr>
          <w:rFonts w:ascii="Calibri" w:hAnsi="Calibri"/>
        </w:rPr>
        <w:t xml:space="preserve"> od </w:t>
      </w:r>
      <w:r w:rsidR="002E5FDA">
        <w:rPr>
          <w:rFonts w:ascii="Calibri" w:hAnsi="Calibri"/>
        </w:rPr>
        <w:t>prodávajícího</w:t>
      </w:r>
      <w:r w:rsidRPr="002E5FDA">
        <w:rPr>
          <w:rFonts w:ascii="Calibri" w:hAnsi="Calibri"/>
        </w:rPr>
        <w:t xml:space="preserve"> mělo dojít až po datu ukončení). Na takovou dodávku plazmy budou nad</w:t>
      </w:r>
      <w:r w:rsidR="002E5FDA">
        <w:rPr>
          <w:rFonts w:ascii="Calibri" w:hAnsi="Calibri"/>
        </w:rPr>
        <w:t>ále plně aplikována ustanovení s</w:t>
      </w:r>
      <w:r w:rsidRPr="002E5FDA">
        <w:rPr>
          <w:rFonts w:ascii="Calibri" w:hAnsi="Calibri"/>
        </w:rPr>
        <w:t xml:space="preserve">mlouvy (včetně ceny, způsobu placení, dodání apod.). </w:t>
      </w:r>
    </w:p>
    <w:p w14:paraId="6FB1BC7E" w14:textId="538CF10C" w:rsidR="00A80FC2" w:rsidRDefault="00A80FC2" w:rsidP="00552E3B">
      <w:pPr>
        <w:pStyle w:val="Zkladntextodsazen"/>
        <w:jc w:val="both"/>
        <w:rPr>
          <w:rFonts w:ascii="Calibri" w:hAnsi="Calibri"/>
        </w:rPr>
      </w:pPr>
    </w:p>
    <w:p w14:paraId="610831A9" w14:textId="3F1C1B64" w:rsidR="002E5FDA" w:rsidRPr="002E5FDA" w:rsidRDefault="002E5FDA" w:rsidP="002E5FDA">
      <w:pPr>
        <w:pStyle w:val="Zkladntextodsazen"/>
        <w:numPr>
          <w:ilvl w:val="0"/>
          <w:numId w:val="44"/>
        </w:numPr>
        <w:ind w:left="567" w:hanging="567"/>
        <w:jc w:val="both"/>
        <w:rPr>
          <w:rFonts w:ascii="Calibri" w:hAnsi="Calibri"/>
          <w:b/>
          <w:u w:val="single"/>
        </w:rPr>
      </w:pPr>
      <w:r w:rsidRPr="002E5FDA">
        <w:rPr>
          <w:rFonts w:ascii="Calibri" w:hAnsi="Calibri"/>
          <w:b/>
          <w:u w:val="single"/>
        </w:rPr>
        <w:t>Závěrečná ujednání</w:t>
      </w:r>
    </w:p>
    <w:p w14:paraId="301D2676" w14:textId="5A5DA742" w:rsidR="00A80FC2" w:rsidRDefault="00A80FC2" w:rsidP="002E5FDA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EE7724">
        <w:rPr>
          <w:rFonts w:ascii="Calibri" w:hAnsi="Calibri"/>
        </w:rPr>
        <w:t>Každé vyrozumění vyžadované nebo podávané podle podmínek této smlouvy se dává písemně a doručuje osobně nebo zasílá vyplaceně doporučenou poštou nebo faxem, řádně adresované podle adres uvedených vpředu shora nebo na ty adresy, které mohou strany oznámit později</w:t>
      </w:r>
      <w:r w:rsidR="007117DB" w:rsidRPr="00EE7724">
        <w:rPr>
          <w:rFonts w:ascii="Calibri" w:hAnsi="Calibri"/>
        </w:rPr>
        <w:t xml:space="preserve">, </w:t>
      </w:r>
      <w:r w:rsidR="002E5FDA">
        <w:rPr>
          <w:rFonts w:ascii="Calibri" w:hAnsi="Calibri"/>
        </w:rPr>
        <w:t>nestanoví-li tato smlouva jinak.</w:t>
      </w:r>
    </w:p>
    <w:p w14:paraId="2323D225" w14:textId="34701136" w:rsidR="00A80FC2" w:rsidRDefault="00A80FC2" w:rsidP="002E5FDA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2E5FDA">
        <w:rPr>
          <w:rFonts w:ascii="Calibri" w:hAnsi="Calibri"/>
        </w:rPr>
        <w:t xml:space="preserve">Tato smlouva tvoří úplnou dohodu mezi stranami ohledně předmětu smlouvy. Tato smlouva v plném rozsahu nahrazuje veškeré předchozí smlouvy ohledně předmětu plnění obsaženého v této smlouvě. Žádná z podmínek této smlouvy se nesmí doplňovat nebo upravovat jinak než písemně, s podpisem smluvních stran. Nadpisy použité v této smlouvě jsou míněny pouze pro snadnou orientaci ve smlouvě. </w:t>
      </w:r>
    </w:p>
    <w:p w14:paraId="5E95C0E0" w14:textId="54E42988" w:rsidR="00A80FC2" w:rsidRDefault="00A80FC2" w:rsidP="002E5FDA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2E5FDA">
        <w:rPr>
          <w:rFonts w:ascii="Calibri" w:hAnsi="Calibri"/>
        </w:rPr>
        <w:t>Ustanovení této smlouvy jsou samostatná a oddělitelná a neplatnost nebo nevynutitelnost kterékoliv části neovlivní platnost nebo vynutitelnost žádné zbývající části nebo částí, z nichž všechny zůstávají plně platné a účinné. Strany se však dohodly na nahrazení jakéhokoliv neplatného nebo nevynutitelného ustanovení platnou a vymahatelnou úpravou, která dosáhne maximální finanční vyváženost a vzájemné pochopen</w:t>
      </w:r>
      <w:r w:rsidR="002E5FDA">
        <w:rPr>
          <w:rFonts w:ascii="Calibri" w:hAnsi="Calibri"/>
        </w:rPr>
        <w:t>í, které již strany vybudovaly.</w:t>
      </w:r>
    </w:p>
    <w:p w14:paraId="7460A988" w14:textId="6BB561E0" w:rsidR="006D4699" w:rsidRDefault="006D4699" w:rsidP="002E5FDA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2E5FDA">
        <w:rPr>
          <w:rFonts w:ascii="Calibri" w:hAnsi="Calibri"/>
        </w:rPr>
        <w:t>Smluvní strany se zavazují po dobu platnosti této smlouvy a také po jejím zániku zachovávat mlčenlivost a nezpřístupňovat třetím stranám jakékoli informace, které se dozvěděly při plnění svých povinností z této smlouvy a týkající se obsahu této smlouvy, služeb smluvních stran, technologie, know-how, osobních, finančních nebo jiných informací o smluvní straně a které nejsou veřejně dostupné. Povinnost mlčenlivost se neuplatní v případě předchozího písemného souhlasu smluvní strany nebo stanoví-li tak platný právní předpis.</w:t>
      </w:r>
      <w:r w:rsidR="00D54774" w:rsidRPr="002E5FDA">
        <w:rPr>
          <w:rFonts w:ascii="Calibri" w:hAnsi="Calibri"/>
        </w:rPr>
        <w:t xml:space="preserve"> Mlčenlivost se však neuplatní k údajům, které budou zveřejněny v Registru smluv.</w:t>
      </w:r>
    </w:p>
    <w:p w14:paraId="47B85D12" w14:textId="38DC18A3" w:rsidR="00A80FC2" w:rsidRDefault="00A80FC2" w:rsidP="002E5FDA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2E5FDA">
        <w:rPr>
          <w:rFonts w:ascii="Calibri" w:hAnsi="Calibri"/>
        </w:rPr>
        <w:t>Strany se dohodly, že tato smlouva se řídí zejména zákonem č. 89/2012 Sb., občanský zákoník, a dalšími prá</w:t>
      </w:r>
      <w:r w:rsidR="002E5FDA">
        <w:rPr>
          <w:rFonts w:ascii="Calibri" w:hAnsi="Calibri"/>
        </w:rPr>
        <w:t>vními předpisy České republiky</w:t>
      </w:r>
      <w:r w:rsidRPr="002E5FDA">
        <w:rPr>
          <w:rFonts w:ascii="Calibri" w:hAnsi="Calibri"/>
        </w:rPr>
        <w:t>, příslušné jsou české soudy.</w:t>
      </w:r>
    </w:p>
    <w:p w14:paraId="4915F9FE" w14:textId="1F0FB0F0" w:rsidR="00A80FC2" w:rsidRDefault="00A80FC2" w:rsidP="002E5FDA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2E5FDA">
        <w:rPr>
          <w:rFonts w:ascii="Calibri" w:hAnsi="Calibri"/>
        </w:rPr>
        <w:t>Tato smlouva je uzavřena v českém jazyce.</w:t>
      </w:r>
      <w:r w:rsidR="007F6074" w:rsidRPr="002E5FDA">
        <w:rPr>
          <w:rFonts w:ascii="Calibri" w:hAnsi="Calibri"/>
        </w:rPr>
        <w:t xml:space="preserve"> </w:t>
      </w:r>
      <w:r w:rsidRPr="002E5FDA">
        <w:rPr>
          <w:rFonts w:ascii="Calibri" w:hAnsi="Calibri"/>
        </w:rPr>
        <w:t>Přílohy k této smlouvě tvoří její nedílnou součást.</w:t>
      </w:r>
    </w:p>
    <w:p w14:paraId="6B2452F9" w14:textId="5F0376D8" w:rsidR="00A80FC2" w:rsidRPr="002E5FDA" w:rsidRDefault="00A80FC2" w:rsidP="002E5FDA">
      <w:pPr>
        <w:pStyle w:val="Zkladntextodsazen"/>
        <w:numPr>
          <w:ilvl w:val="1"/>
          <w:numId w:val="44"/>
        </w:numPr>
        <w:ind w:left="567" w:hanging="567"/>
        <w:jc w:val="both"/>
        <w:rPr>
          <w:rFonts w:ascii="Calibri" w:hAnsi="Calibri"/>
        </w:rPr>
      </w:pPr>
      <w:r w:rsidRPr="002E5FDA">
        <w:rPr>
          <w:rFonts w:ascii="Calibri" w:hAnsi="Calibri"/>
        </w:rPr>
        <w:t>Na důkaz</w:t>
      </w:r>
      <w:r w:rsidR="00C31299" w:rsidRPr="002E5FDA">
        <w:rPr>
          <w:rFonts w:ascii="Calibri" w:hAnsi="Calibri"/>
        </w:rPr>
        <w:t xml:space="preserve"> </w:t>
      </w:r>
      <w:r w:rsidRPr="002E5FDA">
        <w:rPr>
          <w:rFonts w:ascii="Calibri" w:hAnsi="Calibri"/>
        </w:rPr>
        <w:t>čehož je tato smlouva podepsána ve dvojím vyhotovení v místě a v den, které jsou uvedeny níže.</w:t>
      </w:r>
    </w:p>
    <w:p w14:paraId="6B900228" w14:textId="77777777" w:rsidR="00A80FC2" w:rsidRPr="00EE7724" w:rsidRDefault="00A80FC2" w:rsidP="00552E3B">
      <w:pPr>
        <w:pStyle w:val="Zkladntextodsazen"/>
        <w:ind w:left="0" w:firstLine="0"/>
        <w:jc w:val="both"/>
        <w:rPr>
          <w:rFonts w:ascii="Calibri" w:hAnsi="Calibri"/>
        </w:rPr>
      </w:pPr>
    </w:p>
    <w:p w14:paraId="0EAFA15C" w14:textId="77777777" w:rsidR="003360B6" w:rsidRPr="00EE7724" w:rsidRDefault="003360B6" w:rsidP="00552E3B">
      <w:pPr>
        <w:pStyle w:val="Zkladntextodsazen"/>
        <w:ind w:left="0" w:firstLine="0"/>
        <w:jc w:val="both"/>
        <w:rPr>
          <w:rFonts w:ascii="Calibri" w:hAnsi="Calibri"/>
        </w:rPr>
      </w:pPr>
    </w:p>
    <w:p w14:paraId="02CDFE66" w14:textId="77777777" w:rsidR="003360B6" w:rsidRPr="00EE7724" w:rsidRDefault="003360B6" w:rsidP="00552E3B">
      <w:pPr>
        <w:pStyle w:val="Zkladntextodsazen"/>
        <w:ind w:left="0" w:firstLine="0"/>
        <w:jc w:val="both"/>
        <w:rPr>
          <w:rFonts w:ascii="Calibri" w:hAnsi="Calibri"/>
        </w:rPr>
      </w:pPr>
    </w:p>
    <w:p w14:paraId="36DA8739" w14:textId="77777777" w:rsidR="00023784" w:rsidRPr="00EE7724" w:rsidRDefault="00023784" w:rsidP="00023784">
      <w:pPr>
        <w:pStyle w:val="Zkladntextodsazen"/>
        <w:ind w:left="0" w:firstLine="0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lastRenderedPageBreak/>
        <w:t>NA DŮKAZ ČEHOŽ smluvní strany uzavřely toto samostatné ujednání, které je níže jejich jménem a jejich řádně zplnomocněnými zástupci podepsáno.</w:t>
      </w:r>
    </w:p>
    <w:p w14:paraId="788274F0" w14:textId="77777777" w:rsidR="00023784" w:rsidRPr="00EE7724" w:rsidRDefault="00023784" w:rsidP="00552E3B">
      <w:pPr>
        <w:pStyle w:val="Zkladntextodsazen"/>
        <w:ind w:left="0" w:firstLine="0"/>
        <w:jc w:val="both"/>
        <w:rPr>
          <w:rFonts w:ascii="Calibri" w:hAnsi="Calibri"/>
        </w:rPr>
      </w:pPr>
    </w:p>
    <w:p w14:paraId="3FCD1638" w14:textId="77777777" w:rsidR="00A80FC2" w:rsidRPr="00EE7724" w:rsidRDefault="00A80FC2" w:rsidP="00552E3B">
      <w:pPr>
        <w:pStyle w:val="Zkladntextodsazen"/>
        <w:ind w:left="0" w:firstLine="0"/>
        <w:jc w:val="both"/>
        <w:rPr>
          <w:rFonts w:ascii="Calibri" w:hAnsi="Calibri"/>
        </w:rPr>
      </w:pPr>
    </w:p>
    <w:p w14:paraId="39DA4613" w14:textId="7E0A05D9" w:rsidR="00DA367F" w:rsidRPr="00EE7724" w:rsidRDefault="00DA367F" w:rsidP="00DA367F">
      <w:pPr>
        <w:pStyle w:val="Zkladntextodsazen"/>
        <w:ind w:left="0" w:firstLine="0"/>
        <w:jc w:val="both"/>
        <w:rPr>
          <w:rFonts w:ascii="Calibri" w:hAnsi="Calibri"/>
        </w:rPr>
      </w:pPr>
      <w:r w:rsidRPr="00EE7724">
        <w:rPr>
          <w:rFonts w:ascii="Calibri" w:hAnsi="Calibri"/>
        </w:rPr>
        <w:t>V</w:t>
      </w:r>
      <w:r w:rsidR="00CA1094" w:rsidRPr="00EE7724">
        <w:rPr>
          <w:rFonts w:ascii="Calibri" w:hAnsi="Calibri"/>
        </w:rPr>
        <w:t> </w:t>
      </w:r>
      <w:r w:rsidR="005A2969" w:rsidRPr="00EE7724">
        <w:rPr>
          <w:rFonts w:ascii="Calibri" w:hAnsi="Calibri"/>
        </w:rPr>
        <w:t>Praze</w:t>
      </w:r>
      <w:r w:rsidR="0070105B" w:rsidRPr="00EE7724">
        <w:rPr>
          <w:rFonts w:ascii="Calibri" w:hAnsi="Calibri"/>
        </w:rPr>
        <w:t xml:space="preserve"> </w:t>
      </w:r>
      <w:r w:rsidRPr="00EE7724">
        <w:rPr>
          <w:rFonts w:ascii="Calibri" w:hAnsi="Calibri"/>
        </w:rPr>
        <w:t xml:space="preserve">dne  ................. </w:t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  <w:t>V Praze dne ....................</w:t>
      </w:r>
    </w:p>
    <w:p w14:paraId="05BF17AE" w14:textId="77777777" w:rsidR="00DA367F" w:rsidRPr="00EE7724" w:rsidRDefault="00DA367F" w:rsidP="00DA367F">
      <w:pPr>
        <w:pStyle w:val="Zkladntextodsazen"/>
        <w:ind w:left="0" w:firstLine="0"/>
        <w:jc w:val="both"/>
        <w:rPr>
          <w:rFonts w:ascii="Calibri" w:hAnsi="Calibri"/>
        </w:rPr>
      </w:pPr>
    </w:p>
    <w:p w14:paraId="0EFC1A59" w14:textId="77777777" w:rsidR="00DA367F" w:rsidRPr="00EE7724" w:rsidRDefault="00DA367F" w:rsidP="00DA367F">
      <w:pPr>
        <w:pStyle w:val="Zkladntextodsazen"/>
        <w:ind w:left="0" w:firstLine="0"/>
        <w:jc w:val="both"/>
        <w:rPr>
          <w:rFonts w:ascii="Calibri" w:hAnsi="Calibri"/>
        </w:rPr>
      </w:pPr>
    </w:p>
    <w:p w14:paraId="788B7B48" w14:textId="77777777" w:rsidR="00DA367F" w:rsidRPr="00EE7724" w:rsidRDefault="00DA367F" w:rsidP="00DA367F">
      <w:pPr>
        <w:pStyle w:val="Zkladntextodsazen"/>
        <w:ind w:left="0" w:firstLine="0"/>
        <w:jc w:val="both"/>
        <w:rPr>
          <w:rFonts w:ascii="Calibri" w:hAnsi="Calibri"/>
        </w:rPr>
      </w:pPr>
    </w:p>
    <w:p w14:paraId="1A0566C7" w14:textId="77777777" w:rsidR="00DA367F" w:rsidRPr="00EE7724" w:rsidRDefault="00DA367F" w:rsidP="00DA367F">
      <w:pPr>
        <w:pStyle w:val="Zkladntextodsazen"/>
        <w:ind w:left="0" w:firstLine="0"/>
        <w:jc w:val="both"/>
        <w:rPr>
          <w:rFonts w:ascii="Calibri" w:hAnsi="Calibri"/>
        </w:rPr>
      </w:pPr>
    </w:p>
    <w:p w14:paraId="5C44B03D" w14:textId="1E3993DA" w:rsidR="00DA367F" w:rsidRPr="00EE7724" w:rsidRDefault="00DA367F" w:rsidP="00DA367F">
      <w:pPr>
        <w:pStyle w:val="Zkladntextodsazen"/>
        <w:ind w:left="0" w:firstLine="0"/>
        <w:jc w:val="both"/>
        <w:rPr>
          <w:rFonts w:ascii="Calibri" w:hAnsi="Calibri"/>
        </w:rPr>
      </w:pPr>
      <w:r w:rsidRPr="00EE7724">
        <w:rPr>
          <w:rFonts w:ascii="Calibri" w:hAnsi="Calibri"/>
        </w:rPr>
        <w:t>………………………</w:t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="002E5FDA">
        <w:rPr>
          <w:rFonts w:ascii="Calibri" w:hAnsi="Calibri"/>
        </w:rPr>
        <w:tab/>
      </w:r>
      <w:r w:rsidR="002E5FDA">
        <w:rPr>
          <w:rFonts w:ascii="Calibri" w:hAnsi="Calibri"/>
        </w:rPr>
        <w:tab/>
      </w:r>
      <w:r w:rsidRPr="00EE7724">
        <w:rPr>
          <w:rFonts w:ascii="Calibri" w:hAnsi="Calibri"/>
        </w:rPr>
        <w:t>………………………</w:t>
      </w:r>
    </w:p>
    <w:p w14:paraId="522A0D18" w14:textId="6D006C96" w:rsidR="00DA367F" w:rsidRPr="00EE7724" w:rsidRDefault="001877FB" w:rsidP="00DA367F">
      <w:pPr>
        <w:pStyle w:val="Zkladntextodsazen"/>
        <w:ind w:left="0" w:firstLine="0"/>
        <w:jc w:val="both"/>
        <w:rPr>
          <w:rFonts w:ascii="Calibri" w:hAnsi="Calibri"/>
        </w:rPr>
      </w:pPr>
      <w:r w:rsidRPr="00EE7724">
        <w:rPr>
          <w:rFonts w:ascii="Calibri" w:hAnsi="Calibri" w:cs="Arial"/>
        </w:rPr>
        <w:t>Prof. MUDr. Petr Cetkovský, Ph.D., MBA</w:t>
      </w:r>
      <w:r w:rsidR="00CA1094" w:rsidRPr="00EE7724">
        <w:rPr>
          <w:rFonts w:ascii="Calibri" w:hAnsi="Calibri"/>
        </w:rPr>
        <w:tab/>
      </w:r>
      <w:r w:rsidR="00DA367F" w:rsidRPr="00EE7724">
        <w:rPr>
          <w:rFonts w:ascii="Calibri" w:hAnsi="Calibri"/>
        </w:rPr>
        <w:tab/>
      </w:r>
      <w:r w:rsidR="002E5FDA" w:rsidRPr="00BE491E">
        <w:rPr>
          <w:rFonts w:ascii="Calibri" w:hAnsi="Calibri"/>
          <w:highlight w:val="yellow"/>
        </w:rPr>
        <w:t>[*]</w:t>
      </w:r>
    </w:p>
    <w:p w14:paraId="32453201" w14:textId="49D7CAA2" w:rsidR="00DA367F" w:rsidRPr="00EE7724" w:rsidRDefault="00DA367F" w:rsidP="00DA367F">
      <w:pPr>
        <w:pStyle w:val="Zkladntextodsazen"/>
        <w:ind w:left="0" w:firstLine="0"/>
        <w:jc w:val="both"/>
        <w:rPr>
          <w:rFonts w:ascii="Calibri" w:hAnsi="Calibri"/>
        </w:rPr>
      </w:pPr>
      <w:r w:rsidRPr="00EE7724">
        <w:rPr>
          <w:rFonts w:ascii="Calibri" w:hAnsi="Calibri"/>
        </w:rPr>
        <w:t>za</w:t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="00B97326"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  <w:t>za</w:t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</w:p>
    <w:p w14:paraId="239C1380" w14:textId="5AF9F063" w:rsidR="00DA367F" w:rsidRPr="00EE7724" w:rsidRDefault="002E5FDA" w:rsidP="00CA1094">
      <w:pPr>
        <w:jc w:val="both"/>
        <w:rPr>
          <w:rFonts w:ascii="Calibri" w:hAnsi="Calibri"/>
        </w:rPr>
      </w:pPr>
      <w:r>
        <w:rPr>
          <w:rFonts w:ascii="Calibri" w:hAnsi="Calibri"/>
        </w:rPr>
        <w:t>ÚHKT</w:t>
      </w:r>
      <w:r w:rsidR="001877FB" w:rsidRPr="00EE7724">
        <w:rPr>
          <w:rFonts w:ascii="Calibri" w:hAnsi="Calibri"/>
        </w:rPr>
        <w:tab/>
      </w:r>
      <w:r w:rsidR="001877FB" w:rsidRPr="00EE7724">
        <w:rPr>
          <w:rFonts w:ascii="Calibri" w:hAnsi="Calibri"/>
        </w:rPr>
        <w:tab/>
      </w:r>
      <w:r w:rsidR="00CA1094" w:rsidRPr="00EE7724">
        <w:rPr>
          <w:rFonts w:ascii="Calibri" w:hAnsi="Calibri"/>
        </w:rPr>
        <w:tab/>
      </w:r>
      <w:r w:rsidR="00B97326" w:rsidRPr="00EE7724">
        <w:rPr>
          <w:rFonts w:ascii="Calibri" w:hAnsi="Calibri"/>
        </w:rPr>
        <w:tab/>
      </w:r>
      <w:r w:rsidR="00DA367F" w:rsidRPr="00EE7724">
        <w:rPr>
          <w:rFonts w:ascii="Calibri" w:hAnsi="Calibri"/>
        </w:rPr>
        <w:tab/>
      </w:r>
      <w:r w:rsidR="00DA367F" w:rsidRPr="00EE7724">
        <w:rPr>
          <w:rFonts w:ascii="Calibri" w:hAnsi="Calibri"/>
        </w:rPr>
        <w:tab/>
      </w:r>
      <w:r w:rsidR="000E02FC">
        <w:rPr>
          <w:rFonts w:ascii="Calibri" w:hAnsi="Calibri"/>
        </w:rPr>
        <w:tab/>
      </w:r>
      <w:r w:rsidRPr="00BE491E">
        <w:rPr>
          <w:rFonts w:ascii="Calibri" w:hAnsi="Calibri"/>
          <w:highlight w:val="yellow"/>
        </w:rPr>
        <w:t>[*]</w:t>
      </w:r>
    </w:p>
    <w:p w14:paraId="35A4E5C0" w14:textId="77777777" w:rsidR="00DA367F" w:rsidRPr="00EE7724" w:rsidRDefault="00DA367F" w:rsidP="00DA367F">
      <w:pPr>
        <w:pStyle w:val="Zkladntextodsazen"/>
        <w:ind w:left="0" w:firstLine="0"/>
        <w:jc w:val="both"/>
        <w:rPr>
          <w:rFonts w:ascii="Calibri" w:hAnsi="Calibri"/>
        </w:rPr>
      </w:pPr>
    </w:p>
    <w:p w14:paraId="120EBED6" w14:textId="77777777" w:rsidR="00FA0387" w:rsidRPr="00EE7724" w:rsidRDefault="00FA0387" w:rsidP="00552E3B">
      <w:pPr>
        <w:pStyle w:val="Nzev"/>
        <w:rPr>
          <w:rFonts w:ascii="Calibri" w:hAnsi="Calibri"/>
        </w:rPr>
      </w:pPr>
    </w:p>
    <w:p w14:paraId="5ABBC12D" w14:textId="77777777" w:rsidR="001D0023" w:rsidRPr="00EE7724" w:rsidRDefault="001D0023" w:rsidP="005E7C66">
      <w:pPr>
        <w:rPr>
          <w:rFonts w:ascii="Calibri" w:hAnsi="Calibri"/>
        </w:rPr>
      </w:pPr>
    </w:p>
    <w:p w14:paraId="6FEEC658" w14:textId="77777777" w:rsidR="009E6702" w:rsidRPr="00EE7724" w:rsidRDefault="009E6702">
      <w:pPr>
        <w:rPr>
          <w:rFonts w:ascii="Calibri" w:hAnsi="Calibri"/>
          <w:b/>
          <w:bCs/>
          <w:caps/>
        </w:rPr>
      </w:pPr>
      <w:r w:rsidRPr="00EE7724">
        <w:rPr>
          <w:rFonts w:ascii="Calibri" w:hAnsi="Calibri"/>
        </w:rPr>
        <w:br w:type="page"/>
      </w:r>
    </w:p>
    <w:p w14:paraId="363C067F" w14:textId="6E2C49EF" w:rsidR="00777C6B" w:rsidRPr="00EE7724" w:rsidRDefault="00777C6B" w:rsidP="00777C6B">
      <w:pPr>
        <w:pStyle w:val="Nzev"/>
        <w:rPr>
          <w:rFonts w:ascii="Calibri" w:hAnsi="Calibri"/>
        </w:rPr>
      </w:pPr>
      <w:r w:rsidRPr="00EE7724">
        <w:rPr>
          <w:rFonts w:ascii="Calibri" w:hAnsi="Calibri"/>
        </w:rPr>
        <w:lastRenderedPageBreak/>
        <w:t>PŘÍLOHA č. 1 ke SMLOUVě O KOUPI A DODÁNÍ PLAZMY</w:t>
      </w:r>
    </w:p>
    <w:p w14:paraId="37D1F899" w14:textId="77777777" w:rsidR="00777C6B" w:rsidRPr="00EE7724" w:rsidRDefault="00777C6B" w:rsidP="00777C6B">
      <w:pPr>
        <w:pStyle w:val="Nzev"/>
        <w:rPr>
          <w:rFonts w:ascii="Calibri" w:hAnsi="Calibri"/>
        </w:rPr>
      </w:pPr>
      <w:r w:rsidRPr="00EE7724">
        <w:rPr>
          <w:rFonts w:ascii="Calibri" w:hAnsi="Calibri"/>
        </w:rPr>
        <w:t>-</w:t>
      </w:r>
    </w:p>
    <w:p w14:paraId="0D3AE3D8" w14:textId="1F5F6B77" w:rsidR="00777C6B" w:rsidRPr="00EE7724" w:rsidRDefault="00777C6B" w:rsidP="00777C6B">
      <w:pPr>
        <w:pStyle w:val="Nzev"/>
        <w:rPr>
          <w:rFonts w:ascii="Calibri" w:hAnsi="Calibri"/>
        </w:rPr>
      </w:pPr>
      <w:r w:rsidRPr="00EE7724">
        <w:rPr>
          <w:rFonts w:ascii="Calibri" w:hAnsi="Calibri"/>
          <w:caps w:val="0"/>
        </w:rPr>
        <w:t xml:space="preserve">Cenová ujednání </w:t>
      </w:r>
    </w:p>
    <w:p w14:paraId="27439C47" w14:textId="77777777" w:rsidR="00F676A7" w:rsidRPr="00EE7724" w:rsidRDefault="00F676A7" w:rsidP="00F676A7">
      <w:pPr>
        <w:rPr>
          <w:rFonts w:ascii="Calibri" w:hAnsi="Calibri"/>
        </w:rPr>
      </w:pPr>
    </w:p>
    <w:p w14:paraId="67CF1C38" w14:textId="77777777" w:rsidR="00F676A7" w:rsidRPr="00EE7724" w:rsidRDefault="00F676A7" w:rsidP="00F676A7">
      <w:pPr>
        <w:rPr>
          <w:rFonts w:ascii="Calibri" w:hAnsi="Calibri"/>
        </w:rPr>
      </w:pPr>
    </w:p>
    <w:p w14:paraId="0F7A74AD" w14:textId="77777777" w:rsidR="00F676A7" w:rsidRPr="00EE7724" w:rsidRDefault="00F676A7" w:rsidP="00F676A7">
      <w:pPr>
        <w:rPr>
          <w:rFonts w:ascii="Calibri" w:hAnsi="Calibri"/>
        </w:rPr>
      </w:pPr>
    </w:p>
    <w:p w14:paraId="67DACCA3" w14:textId="61A21B63" w:rsidR="00625B7E" w:rsidRPr="00EE7724" w:rsidRDefault="00625B7E" w:rsidP="000E02FC">
      <w:pPr>
        <w:pStyle w:val="Seznam"/>
        <w:rPr>
          <w:rFonts w:ascii="Calibri" w:hAnsi="Calibri"/>
        </w:rPr>
      </w:pPr>
      <w:r w:rsidRPr="00EE7724">
        <w:rPr>
          <w:rFonts w:ascii="Calibri" w:hAnsi="Calibri"/>
        </w:rPr>
        <w:t>Ceny plazmy (v CZK bez DPH)</w:t>
      </w:r>
    </w:p>
    <w:p w14:paraId="4FE98778" w14:textId="77777777" w:rsidR="00625B7E" w:rsidRPr="00EE7724" w:rsidRDefault="00625B7E" w:rsidP="00625B7E">
      <w:pPr>
        <w:pStyle w:val="Seznam"/>
        <w:rPr>
          <w:rFonts w:ascii="Calibri" w:hAnsi="Calibri"/>
        </w:rPr>
      </w:pPr>
    </w:p>
    <w:p w14:paraId="4CFEE2E8" w14:textId="77777777" w:rsidR="00625B7E" w:rsidRPr="00EE7724" w:rsidRDefault="00625B7E" w:rsidP="00625B7E">
      <w:pPr>
        <w:rPr>
          <w:rFonts w:ascii="Calibri" w:hAnsi="Calibri"/>
        </w:rPr>
      </w:pPr>
    </w:p>
    <w:p w14:paraId="6953AFBA" w14:textId="6D2FF601" w:rsidR="00542E09" w:rsidRPr="00EE7724" w:rsidRDefault="00542E09" w:rsidP="00542E09">
      <w:pPr>
        <w:pStyle w:val="Nadpis3"/>
        <w:rPr>
          <w:rFonts w:ascii="Calibri" w:hAnsi="Calibri"/>
          <w:b w:val="0"/>
          <w:sz w:val="22"/>
          <w:szCs w:val="22"/>
        </w:rPr>
      </w:pPr>
      <w:r w:rsidRPr="00EE7724">
        <w:rPr>
          <w:rFonts w:ascii="Calibri" w:hAnsi="Calibri"/>
          <w:b w:val="0"/>
          <w:sz w:val="22"/>
          <w:szCs w:val="22"/>
        </w:rPr>
        <w:t xml:space="preserve">Cena za 1 litr plazmy </w:t>
      </w:r>
      <w:smartTag w:uri="urn:schemas-microsoft-com:office:smarttags" w:element="stockticker">
        <w:r w:rsidRPr="00EE7724">
          <w:rPr>
            <w:rFonts w:ascii="Calibri" w:hAnsi="Calibri"/>
            <w:b w:val="0"/>
            <w:sz w:val="22"/>
            <w:szCs w:val="22"/>
          </w:rPr>
          <w:t>FFP</w:t>
        </w:r>
      </w:smartTag>
      <w:r w:rsidRPr="00EE7724">
        <w:rPr>
          <w:rFonts w:ascii="Calibri" w:hAnsi="Calibri"/>
          <w:b w:val="0"/>
          <w:sz w:val="22"/>
          <w:szCs w:val="22"/>
        </w:rPr>
        <w:t xml:space="preserve">       </w:t>
      </w:r>
      <w:r w:rsidRPr="00EE7724">
        <w:rPr>
          <w:rFonts w:ascii="Calibri" w:hAnsi="Calibri"/>
          <w:b w:val="0"/>
          <w:sz w:val="22"/>
          <w:szCs w:val="22"/>
        </w:rPr>
        <w:tab/>
      </w:r>
      <w:r w:rsidRPr="00EE7724">
        <w:rPr>
          <w:rFonts w:ascii="Calibri" w:hAnsi="Calibri"/>
          <w:b w:val="0"/>
          <w:sz w:val="22"/>
          <w:szCs w:val="22"/>
        </w:rPr>
        <w:tab/>
        <w:t xml:space="preserve">Kč </w:t>
      </w:r>
      <w:r w:rsidR="000E02FC" w:rsidRPr="000E02FC">
        <w:rPr>
          <w:rFonts w:ascii="Calibri" w:hAnsi="Calibri"/>
          <w:b w:val="0"/>
          <w:highlight w:val="yellow"/>
        </w:rPr>
        <w:t>[*]</w:t>
      </w:r>
    </w:p>
    <w:p w14:paraId="4A895D6B" w14:textId="2D72AA30" w:rsidR="00542E09" w:rsidRPr="00EE7724" w:rsidRDefault="00542E09" w:rsidP="00542E09">
      <w:pPr>
        <w:pStyle w:val="Nadpis3"/>
        <w:rPr>
          <w:rFonts w:ascii="Calibri" w:hAnsi="Calibri"/>
          <w:b w:val="0"/>
          <w:sz w:val="22"/>
          <w:szCs w:val="22"/>
        </w:rPr>
      </w:pPr>
      <w:r w:rsidRPr="00EE7724">
        <w:rPr>
          <w:rFonts w:ascii="Calibri" w:hAnsi="Calibri"/>
          <w:b w:val="0"/>
          <w:sz w:val="22"/>
          <w:szCs w:val="22"/>
        </w:rPr>
        <w:t>Cena za 1 litr plazmy SP</w:t>
      </w:r>
      <w:r w:rsidRPr="00EE7724">
        <w:rPr>
          <w:rFonts w:ascii="Calibri" w:hAnsi="Calibri"/>
          <w:b w:val="0"/>
          <w:sz w:val="22"/>
          <w:szCs w:val="22"/>
        </w:rPr>
        <w:tab/>
      </w:r>
      <w:r w:rsidRPr="00EE7724">
        <w:rPr>
          <w:rFonts w:ascii="Calibri" w:hAnsi="Calibri"/>
          <w:b w:val="0"/>
          <w:sz w:val="22"/>
          <w:szCs w:val="22"/>
        </w:rPr>
        <w:tab/>
      </w:r>
      <w:r w:rsidRPr="00EE7724">
        <w:rPr>
          <w:rFonts w:ascii="Calibri" w:hAnsi="Calibri"/>
          <w:b w:val="0"/>
          <w:sz w:val="22"/>
          <w:szCs w:val="22"/>
        </w:rPr>
        <w:tab/>
        <w:t xml:space="preserve">Kč </w:t>
      </w:r>
      <w:r w:rsidR="000E02FC" w:rsidRPr="000E02FC">
        <w:rPr>
          <w:rFonts w:ascii="Calibri" w:hAnsi="Calibri"/>
          <w:b w:val="0"/>
          <w:highlight w:val="yellow"/>
        </w:rPr>
        <w:t>[*]</w:t>
      </w:r>
    </w:p>
    <w:p w14:paraId="08BD2E93" w14:textId="77777777" w:rsidR="00542E09" w:rsidRPr="00EE7724" w:rsidRDefault="00542E09" w:rsidP="00542E09">
      <w:pPr>
        <w:rPr>
          <w:rFonts w:ascii="Calibri" w:hAnsi="Calibri"/>
          <w:b/>
        </w:rPr>
      </w:pPr>
    </w:p>
    <w:p w14:paraId="5CB062DD" w14:textId="77777777" w:rsidR="00625B7E" w:rsidRPr="00EE7724" w:rsidRDefault="00625B7E" w:rsidP="00625B7E">
      <w:pPr>
        <w:rPr>
          <w:rFonts w:ascii="Calibri" w:hAnsi="Calibri"/>
        </w:rPr>
      </w:pPr>
    </w:p>
    <w:p w14:paraId="75CDB197" w14:textId="67047EAA" w:rsidR="00625B7E" w:rsidRPr="00EE7724" w:rsidRDefault="00125866" w:rsidP="000E02FC">
      <w:pPr>
        <w:jc w:val="both"/>
        <w:rPr>
          <w:rFonts w:ascii="Calibri" w:hAnsi="Calibri"/>
        </w:rPr>
      </w:pPr>
      <w:r w:rsidRPr="00EE7724">
        <w:rPr>
          <w:rFonts w:ascii="Calibri" w:hAnsi="Calibri"/>
        </w:rPr>
        <w:t xml:space="preserve">Smluvní strany pro odstranění pochybností sjednávají, že </w:t>
      </w:r>
      <w:r w:rsidR="000E02FC">
        <w:rPr>
          <w:rFonts w:ascii="Calibri" w:hAnsi="Calibri"/>
        </w:rPr>
        <w:t>kupující</w:t>
      </w:r>
      <w:r w:rsidRPr="00EE7724">
        <w:rPr>
          <w:rFonts w:ascii="Calibri" w:hAnsi="Calibri"/>
        </w:rPr>
        <w:t xml:space="preserve"> se výslovně zavazuje uhradit </w:t>
      </w:r>
      <w:r w:rsidR="000E02FC">
        <w:rPr>
          <w:rFonts w:ascii="Calibri" w:hAnsi="Calibri"/>
        </w:rPr>
        <w:t>prodávajícímu</w:t>
      </w:r>
      <w:r w:rsidRPr="00EE7724">
        <w:rPr>
          <w:rFonts w:ascii="Calibri" w:hAnsi="Calibri"/>
        </w:rPr>
        <w:t xml:space="preserve"> i DPH připočte</w:t>
      </w:r>
      <w:r w:rsidR="000E02FC">
        <w:rPr>
          <w:rFonts w:ascii="Calibri" w:hAnsi="Calibri"/>
        </w:rPr>
        <w:t>né k ceně plazmy (základu daně)</w:t>
      </w:r>
      <w:r w:rsidRPr="00EE7724">
        <w:rPr>
          <w:rFonts w:ascii="Calibri" w:hAnsi="Calibri"/>
        </w:rPr>
        <w:t xml:space="preserve"> v zákonné výši.</w:t>
      </w:r>
    </w:p>
    <w:p w14:paraId="6F22F0FA" w14:textId="77777777" w:rsidR="00625B7E" w:rsidRPr="00EE7724" w:rsidRDefault="00625B7E" w:rsidP="00625B7E">
      <w:pPr>
        <w:rPr>
          <w:rFonts w:ascii="Calibri" w:hAnsi="Calibri"/>
        </w:rPr>
      </w:pP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</w:p>
    <w:p w14:paraId="2A83A23B" w14:textId="77777777" w:rsidR="00625B7E" w:rsidRPr="00EE7724" w:rsidRDefault="00625B7E" w:rsidP="00625B7E">
      <w:pPr>
        <w:rPr>
          <w:rFonts w:ascii="Calibri" w:hAnsi="Calibri"/>
        </w:rPr>
      </w:pPr>
    </w:p>
    <w:p w14:paraId="16F36B35" w14:textId="77777777" w:rsidR="00625B7E" w:rsidRPr="00EE7724" w:rsidRDefault="00625B7E" w:rsidP="00625B7E">
      <w:pPr>
        <w:rPr>
          <w:rFonts w:ascii="Calibri" w:hAnsi="Calibri"/>
        </w:rPr>
      </w:pPr>
    </w:p>
    <w:p w14:paraId="3EB0190F" w14:textId="4122F174" w:rsidR="00625B7E" w:rsidRPr="00EE7724" w:rsidRDefault="00625B7E" w:rsidP="00625B7E">
      <w:pPr>
        <w:jc w:val="both"/>
        <w:rPr>
          <w:rFonts w:ascii="Calibri" w:hAnsi="Calibri" w:cs="Arial"/>
        </w:rPr>
      </w:pPr>
    </w:p>
    <w:p w14:paraId="04BE39FB" w14:textId="77777777" w:rsidR="00F676A7" w:rsidRPr="00EE7724" w:rsidRDefault="00F676A7" w:rsidP="00F676A7">
      <w:pPr>
        <w:rPr>
          <w:rFonts w:ascii="Calibri" w:hAnsi="Calibri"/>
        </w:rPr>
      </w:pPr>
    </w:p>
    <w:p w14:paraId="10C30A62" w14:textId="77777777" w:rsidR="00F676A7" w:rsidRPr="00EE7724" w:rsidRDefault="00F676A7" w:rsidP="00F676A7">
      <w:pPr>
        <w:rPr>
          <w:rFonts w:ascii="Calibri" w:hAnsi="Calibri"/>
        </w:rPr>
      </w:pPr>
    </w:p>
    <w:p w14:paraId="25720DEC" w14:textId="77777777" w:rsidR="00F676A7" w:rsidRPr="00EE7724" w:rsidRDefault="00F676A7" w:rsidP="00F676A7">
      <w:pPr>
        <w:rPr>
          <w:rFonts w:ascii="Calibri" w:hAnsi="Calibri"/>
        </w:rPr>
      </w:pPr>
    </w:p>
    <w:p w14:paraId="238CD2AE" w14:textId="77777777" w:rsidR="00CC3997" w:rsidRPr="00EE7724" w:rsidRDefault="00CC3997">
      <w:pPr>
        <w:rPr>
          <w:rFonts w:ascii="Calibri" w:hAnsi="Calibri" w:cs="Arial"/>
        </w:rPr>
      </w:pPr>
      <w:r w:rsidRPr="00EE7724">
        <w:rPr>
          <w:rFonts w:ascii="Calibri" w:hAnsi="Calibri" w:cs="Arial"/>
          <w:b/>
          <w:bCs/>
          <w:caps/>
        </w:rPr>
        <w:br w:type="page"/>
      </w:r>
    </w:p>
    <w:p w14:paraId="6C7B1CAC" w14:textId="77777777" w:rsidR="006C61F8" w:rsidRPr="00EE7724" w:rsidRDefault="006C61F8" w:rsidP="006C61F8">
      <w:pPr>
        <w:pStyle w:val="Nzev"/>
        <w:jc w:val="left"/>
        <w:rPr>
          <w:rFonts w:ascii="Calibri" w:hAnsi="Calibri" w:cs="Arial"/>
        </w:rPr>
      </w:pPr>
    </w:p>
    <w:p w14:paraId="79AE1960" w14:textId="1F9A411F" w:rsidR="00777C6B" w:rsidRPr="00EE7724" w:rsidRDefault="00777C6B" w:rsidP="00777C6B">
      <w:pPr>
        <w:pStyle w:val="Nzev"/>
        <w:rPr>
          <w:rFonts w:ascii="Calibri" w:hAnsi="Calibri"/>
        </w:rPr>
      </w:pPr>
      <w:r w:rsidRPr="00EE7724">
        <w:rPr>
          <w:rFonts w:ascii="Calibri" w:hAnsi="Calibri"/>
        </w:rPr>
        <w:t xml:space="preserve">PŘÍLOHA č. 2 ke SMLOUVě O KOUPI A DODÁNÍ PLAZMY </w:t>
      </w:r>
    </w:p>
    <w:p w14:paraId="271070E3" w14:textId="77777777" w:rsidR="00777C6B" w:rsidRPr="00EE7724" w:rsidRDefault="00777C6B" w:rsidP="00777C6B">
      <w:pPr>
        <w:pStyle w:val="Nzev"/>
        <w:rPr>
          <w:rFonts w:ascii="Calibri" w:hAnsi="Calibri"/>
        </w:rPr>
      </w:pPr>
      <w:r w:rsidRPr="00EE7724">
        <w:rPr>
          <w:rFonts w:ascii="Calibri" w:hAnsi="Calibri"/>
        </w:rPr>
        <w:t>-</w:t>
      </w:r>
    </w:p>
    <w:p w14:paraId="3CC7756E" w14:textId="0FACE2CB" w:rsidR="00777C6B" w:rsidRPr="00EE7724" w:rsidRDefault="00777C6B" w:rsidP="00777C6B">
      <w:pPr>
        <w:pStyle w:val="Nadpis4"/>
        <w:rPr>
          <w:rFonts w:ascii="Calibri" w:hAnsi="Calibri" w:cs="Arial"/>
        </w:rPr>
      </w:pPr>
      <w:r w:rsidRPr="00EE7724">
        <w:rPr>
          <w:rFonts w:ascii="Calibri" w:hAnsi="Calibri" w:cs="Arial"/>
        </w:rPr>
        <w:t xml:space="preserve">Požadavky na kvalitu plazmy a její dodávky ke zpracovateli – technická specifikace </w:t>
      </w:r>
    </w:p>
    <w:p w14:paraId="1891EFCF" w14:textId="77777777" w:rsidR="006C61F8" w:rsidRPr="00EE7724" w:rsidRDefault="006C61F8" w:rsidP="006C61F8">
      <w:pPr>
        <w:rPr>
          <w:rFonts w:ascii="Calibri" w:hAnsi="Calibri" w:cs="Arial"/>
        </w:rPr>
      </w:pPr>
    </w:p>
    <w:p w14:paraId="31A98FDF" w14:textId="77777777" w:rsidR="006C61F8" w:rsidRPr="00EE7724" w:rsidRDefault="006C61F8" w:rsidP="006C61F8">
      <w:pPr>
        <w:rPr>
          <w:rFonts w:ascii="Calibri" w:hAnsi="Calibri" w:cs="Arial"/>
          <w:b/>
        </w:rPr>
      </w:pPr>
      <w:r w:rsidRPr="00EE7724">
        <w:rPr>
          <w:rFonts w:ascii="Calibri" w:hAnsi="Calibri" w:cs="Arial"/>
          <w:b/>
        </w:rPr>
        <w:t>ÚČEL:</w:t>
      </w:r>
    </w:p>
    <w:p w14:paraId="368C1A95" w14:textId="3F376DDD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 xml:space="preserve">Účelem této přílohy je stanovit kvalitativní a technické specifikace, které musí splňovat plazma, aby byla přijata společností </w:t>
      </w:r>
      <w:r w:rsidR="000E02FC">
        <w:rPr>
          <w:rFonts w:ascii="Calibri" w:hAnsi="Calibri" w:cs="Arial"/>
        </w:rPr>
        <w:t>kupujícím</w:t>
      </w:r>
      <w:r w:rsidRPr="00EE7724">
        <w:rPr>
          <w:rFonts w:ascii="Calibri" w:hAnsi="Calibri" w:cs="Arial"/>
        </w:rPr>
        <w:t>.</w:t>
      </w:r>
    </w:p>
    <w:p w14:paraId="37E4A956" w14:textId="77777777" w:rsidR="006C61F8" w:rsidRPr="00EE7724" w:rsidRDefault="006C61F8" w:rsidP="006C61F8">
      <w:pPr>
        <w:ind w:left="1474"/>
        <w:jc w:val="both"/>
        <w:rPr>
          <w:rFonts w:ascii="Calibri" w:hAnsi="Calibri" w:cs="Arial"/>
        </w:rPr>
      </w:pPr>
    </w:p>
    <w:p w14:paraId="5A410E99" w14:textId="77777777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>Tato specifikace se vztahuje na veškerou plazmu určenou k frakcionaci, a definovanou jako tekutá složka lidské krve získaná technikou aferézy nebo z odběrů plné krve.</w:t>
      </w:r>
    </w:p>
    <w:p w14:paraId="0CD9F2EE" w14:textId="77777777" w:rsidR="006C61F8" w:rsidRPr="00EE7724" w:rsidRDefault="006C61F8" w:rsidP="006C61F8">
      <w:pPr>
        <w:jc w:val="both"/>
        <w:rPr>
          <w:rFonts w:ascii="Calibri" w:hAnsi="Calibri" w:cs="Arial"/>
        </w:rPr>
      </w:pPr>
    </w:p>
    <w:p w14:paraId="204944CB" w14:textId="18A40BB6" w:rsidR="006C61F8" w:rsidRPr="00EE7724" w:rsidRDefault="000E02FC" w:rsidP="006C61F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Kupující</w:t>
      </w:r>
      <w:r w:rsidR="006C61F8" w:rsidRPr="00EE7724">
        <w:rPr>
          <w:rFonts w:ascii="Calibri" w:hAnsi="Calibri" w:cs="Arial"/>
        </w:rPr>
        <w:t xml:space="preserve"> smí použít plazmu k frakcionaci pouze z </w:t>
      </w:r>
      <w:r w:rsidR="006C61F8" w:rsidRPr="00EE7724">
        <w:rPr>
          <w:rFonts w:ascii="Calibri" w:hAnsi="Calibri" w:cs="Arial"/>
          <w:bCs/>
        </w:rPr>
        <w:t xml:space="preserve">transfuzního oddělení </w:t>
      </w:r>
      <w:r>
        <w:rPr>
          <w:rFonts w:ascii="Calibri" w:hAnsi="Calibri" w:cs="Arial"/>
          <w:bCs/>
        </w:rPr>
        <w:t>ÚHKT</w:t>
      </w:r>
      <w:r w:rsidR="006C61F8" w:rsidRPr="00EE7724">
        <w:rPr>
          <w:rFonts w:ascii="Calibri" w:hAnsi="Calibri" w:cs="Arial"/>
          <w:bCs/>
        </w:rPr>
        <w:t xml:space="preserve"> a odběrových středisek</w:t>
      </w:r>
      <w:r w:rsidR="006C61F8" w:rsidRPr="00EE7724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ÚHKT</w:t>
      </w:r>
      <w:r w:rsidR="006C61F8" w:rsidRPr="00EE7724">
        <w:rPr>
          <w:rFonts w:ascii="Calibri" w:hAnsi="Calibri" w:cs="Arial"/>
        </w:rPr>
        <w:t>, předem schválených zdravotnickými orgány v zemích, kde existuje licence pro</w:t>
      </w:r>
      <w:r>
        <w:rPr>
          <w:rFonts w:ascii="Calibri" w:hAnsi="Calibri" w:cs="Arial"/>
        </w:rPr>
        <w:t xml:space="preserve"> produkty vyráběné kupujícím</w:t>
      </w:r>
      <w:r w:rsidR="006C61F8" w:rsidRPr="00EE7724">
        <w:rPr>
          <w:rFonts w:ascii="Calibri" w:hAnsi="Calibri" w:cs="Arial"/>
        </w:rPr>
        <w:t>. Z tohoto důvodu, pouze plazma získaná v zařízeních </w:t>
      </w:r>
      <w:r w:rsidR="006C61F8" w:rsidRPr="00EE7724">
        <w:rPr>
          <w:rFonts w:ascii="Calibri" w:hAnsi="Calibri" w:cs="Arial"/>
          <w:bCs/>
        </w:rPr>
        <w:t xml:space="preserve">transfuzního oddělení </w:t>
      </w:r>
      <w:r>
        <w:rPr>
          <w:rFonts w:ascii="Calibri" w:hAnsi="Calibri" w:cs="Arial"/>
          <w:bCs/>
        </w:rPr>
        <w:t>ÚHKT</w:t>
      </w:r>
      <w:r w:rsidR="006C61F8" w:rsidRPr="00EE7724">
        <w:rPr>
          <w:rFonts w:ascii="Calibri" w:hAnsi="Calibri" w:cs="Arial"/>
          <w:bCs/>
        </w:rPr>
        <w:t xml:space="preserve"> a odběrových středisek</w:t>
      </w:r>
      <w:r w:rsidR="006C61F8" w:rsidRPr="00EE7724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Cs/>
        </w:rPr>
        <w:t>ÚHKT</w:t>
      </w:r>
      <w:r w:rsidR="006C61F8" w:rsidRPr="00EE7724">
        <w:rPr>
          <w:rFonts w:ascii="Calibri" w:hAnsi="Calibri" w:cs="Arial"/>
        </w:rPr>
        <w:t xml:space="preserve">, předem schválených společností </w:t>
      </w:r>
      <w:r>
        <w:rPr>
          <w:rFonts w:ascii="Calibri" w:hAnsi="Calibri" w:cs="Arial"/>
        </w:rPr>
        <w:t>kupujícím</w:t>
      </w:r>
      <w:r w:rsidR="006C61F8" w:rsidRPr="00EE7724">
        <w:rPr>
          <w:rFonts w:ascii="Calibri" w:hAnsi="Calibri" w:cs="Arial"/>
        </w:rPr>
        <w:t>, může být použita k frakcionaci.</w:t>
      </w:r>
    </w:p>
    <w:p w14:paraId="35E0D94B" w14:textId="77777777" w:rsidR="006C61F8" w:rsidRPr="00EE7724" w:rsidRDefault="006C61F8" w:rsidP="006C61F8">
      <w:pPr>
        <w:jc w:val="both"/>
        <w:rPr>
          <w:rFonts w:ascii="Calibri" w:hAnsi="Calibri" w:cs="Arial"/>
        </w:rPr>
      </w:pPr>
    </w:p>
    <w:p w14:paraId="0DFCD8E8" w14:textId="77777777" w:rsidR="006C61F8" w:rsidRPr="00EE7724" w:rsidRDefault="006C61F8" w:rsidP="006C61F8">
      <w:pPr>
        <w:jc w:val="both"/>
        <w:rPr>
          <w:rFonts w:ascii="Calibri" w:hAnsi="Calibri" w:cs="Arial"/>
          <w:b/>
        </w:rPr>
      </w:pPr>
      <w:r w:rsidRPr="00EE7724">
        <w:rPr>
          <w:rFonts w:ascii="Calibri" w:hAnsi="Calibri" w:cs="Arial"/>
          <w:b/>
        </w:rPr>
        <w:t>POŽADAVKY:</w:t>
      </w:r>
    </w:p>
    <w:p w14:paraId="3819FAC6" w14:textId="77777777" w:rsidR="006C61F8" w:rsidRPr="00EE7724" w:rsidRDefault="006C61F8" w:rsidP="006C61F8">
      <w:pPr>
        <w:jc w:val="both"/>
        <w:rPr>
          <w:rFonts w:ascii="Calibri" w:hAnsi="Calibri" w:cs="Arial"/>
        </w:rPr>
      </w:pPr>
    </w:p>
    <w:p w14:paraId="57B64423" w14:textId="77777777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>Veškerá shromážděná plazma bude zpracována a skladována v souladu s Evropským lékopisem</w:t>
      </w:r>
      <w:r w:rsidRPr="00EE7724">
        <w:rPr>
          <w:rFonts w:ascii="Calibri" w:hAnsi="Calibri" w:cs="Arial"/>
          <w:b/>
        </w:rPr>
        <w:t xml:space="preserve"> </w:t>
      </w:r>
      <w:r w:rsidRPr="00EE7724">
        <w:rPr>
          <w:rFonts w:ascii="Calibri" w:hAnsi="Calibri" w:cs="Arial"/>
        </w:rPr>
        <w:t>– (čl.:2008:0853, Lidská plazma k frakcionaci), normou Správné výrobní praxe (část I &amp; II, příloha 14: Výroba léčiv z lidské krve nebo plazmy), Směrnicí 2005/62/ES a Směrnicí 2001/83/ES, v souladu s doporučeními Rady Evropy, doporučeními Světové zdravotnické organizace (WHO)a všemi příslušnými národními požadavky.</w:t>
      </w:r>
    </w:p>
    <w:p w14:paraId="0660D420" w14:textId="77777777" w:rsidR="006C61F8" w:rsidRPr="00EE7724" w:rsidRDefault="006C61F8" w:rsidP="006C61F8">
      <w:pPr>
        <w:jc w:val="both"/>
        <w:rPr>
          <w:rFonts w:ascii="Calibri" w:hAnsi="Calibri" w:cs="Arial"/>
        </w:rPr>
      </w:pPr>
    </w:p>
    <w:p w14:paraId="4BB68832" w14:textId="4BA50752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>Kromě výše uvedených požadavků na lidsk</w:t>
      </w:r>
      <w:r w:rsidR="000E02FC">
        <w:rPr>
          <w:rFonts w:ascii="Calibri" w:hAnsi="Calibri" w:cs="Arial"/>
        </w:rPr>
        <w:t>ou plazmu pro frakcionaci plazmy</w:t>
      </w:r>
      <w:r w:rsidRPr="00EE7724">
        <w:rPr>
          <w:rFonts w:ascii="Calibri" w:hAnsi="Calibri" w:cs="Arial"/>
        </w:rPr>
        <w:t xml:space="preserve">, která byla shledána nepřijatelnou pro transfuzi z důvodu výsledků testů na infekční choroby či stav imunitního systému (např. přítomnost určitých protilátek v krvi nebo zvýšené riziko vytvoření takových protilátek) uplatňovaných v transfuzní medicíně, nebude odeslána </w:t>
      </w:r>
      <w:r w:rsidR="000E02FC">
        <w:rPr>
          <w:rFonts w:ascii="Calibri" w:hAnsi="Calibri" w:cs="Arial"/>
        </w:rPr>
        <w:t>podávajícímu</w:t>
      </w:r>
      <w:r w:rsidRPr="00EE7724">
        <w:rPr>
          <w:rFonts w:ascii="Calibri" w:hAnsi="Calibri" w:cs="Arial"/>
        </w:rPr>
        <w:t xml:space="preserve"> s ohledem na potenciální dopad na léčivé přípravky vyrobené z lidské plazmy.</w:t>
      </w:r>
    </w:p>
    <w:p w14:paraId="3493C553" w14:textId="77777777" w:rsidR="006C61F8" w:rsidRPr="00EE7724" w:rsidRDefault="006C61F8" w:rsidP="006C61F8">
      <w:pPr>
        <w:jc w:val="both"/>
        <w:rPr>
          <w:rFonts w:ascii="Calibri" w:hAnsi="Calibri" w:cs="Arial"/>
        </w:rPr>
      </w:pPr>
    </w:p>
    <w:p w14:paraId="2405CEDB" w14:textId="77777777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  <w:u w:val="single"/>
        </w:rPr>
        <w:t>Transfuzní oddělení nemocnic a jejich odběrová střediska</w:t>
      </w:r>
    </w:p>
    <w:p w14:paraId="0DDD68E6" w14:textId="77777777" w:rsidR="006C61F8" w:rsidRPr="00EE7724" w:rsidRDefault="006C61F8" w:rsidP="006C61F8">
      <w:pPr>
        <w:jc w:val="both"/>
        <w:rPr>
          <w:rFonts w:ascii="Calibri" w:hAnsi="Calibri" w:cs="Arial"/>
        </w:rPr>
      </w:pPr>
    </w:p>
    <w:p w14:paraId="020E0205" w14:textId="5ABECC8F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Transfuzní oddělení </w:t>
      </w:r>
      <w:r w:rsidR="000E02FC">
        <w:rPr>
          <w:rFonts w:ascii="Calibri" w:hAnsi="Calibri" w:cs="Arial"/>
          <w:lang w:val="cs-CZ"/>
        </w:rPr>
        <w:t>ÚHKT</w:t>
      </w:r>
      <w:r w:rsidRPr="00EE7724">
        <w:rPr>
          <w:rFonts w:ascii="Calibri" w:hAnsi="Calibri" w:cs="Arial"/>
          <w:lang w:val="cs-CZ"/>
        </w:rPr>
        <w:t xml:space="preserve"> a je</w:t>
      </w:r>
      <w:r w:rsidR="000E02FC">
        <w:rPr>
          <w:rFonts w:ascii="Calibri" w:hAnsi="Calibri" w:cs="Arial"/>
          <w:lang w:val="cs-CZ"/>
        </w:rPr>
        <w:t>ho</w:t>
      </w:r>
      <w:r w:rsidRPr="00EE7724">
        <w:rPr>
          <w:rFonts w:ascii="Calibri" w:hAnsi="Calibri" w:cs="Arial"/>
          <w:lang w:val="cs-CZ"/>
        </w:rPr>
        <w:t xml:space="preserve"> odběrová střediska musí být schválena českými zdravotnickými orgány. Virové markery dárcovské populace budou prokázány epidemiologickými studiemi (Guideline on epidemiological data on blood transmisible infections EMEA/CPMP/</w:t>
      </w:r>
      <w:smartTag w:uri="urn:schemas-microsoft-com:office:smarttags" w:element="stockticker">
        <w:r w:rsidRPr="00EE7724">
          <w:rPr>
            <w:rFonts w:ascii="Calibri" w:hAnsi="Calibri" w:cs="Arial"/>
            <w:lang w:val="cs-CZ"/>
          </w:rPr>
          <w:t>BWP</w:t>
        </w:r>
      </w:smartTag>
      <w:r w:rsidRPr="00EE7724">
        <w:rPr>
          <w:rFonts w:ascii="Calibri" w:hAnsi="Calibri" w:cs="Arial"/>
          <w:lang w:val="cs-CZ"/>
        </w:rPr>
        <w:t>/125/04).</w:t>
      </w:r>
    </w:p>
    <w:p w14:paraId="6E7031B6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6130004A" w14:textId="1B8BCC72" w:rsidR="006C61F8" w:rsidRPr="00EE7724" w:rsidRDefault="00AB55B0" w:rsidP="006C61F8">
      <w:pPr>
        <w:pStyle w:val="Ent"/>
        <w:rPr>
          <w:rFonts w:ascii="Calibri" w:hAnsi="Calibri" w:cs="Arial"/>
          <w:lang w:val="cs-CZ"/>
        </w:rPr>
      </w:pPr>
      <w:r>
        <w:rPr>
          <w:rFonts w:ascii="Calibri" w:hAnsi="Calibri" w:cs="Arial"/>
          <w:lang w:val="cs-CZ"/>
        </w:rPr>
        <w:t>ÚHKT</w:t>
      </w:r>
      <w:r w:rsidR="006C61F8" w:rsidRPr="00EE7724">
        <w:rPr>
          <w:rFonts w:ascii="Calibri" w:hAnsi="Calibri" w:cs="Arial"/>
          <w:lang w:val="cs-CZ"/>
        </w:rPr>
        <w:t xml:space="preserve"> bude </w:t>
      </w:r>
      <w:r>
        <w:rPr>
          <w:rFonts w:ascii="Calibri" w:hAnsi="Calibri" w:cs="Arial"/>
          <w:lang w:val="cs-CZ"/>
        </w:rPr>
        <w:t>kupujícího</w:t>
      </w:r>
      <w:r w:rsidR="006C61F8" w:rsidRPr="00EE7724">
        <w:rPr>
          <w:rFonts w:ascii="Calibri" w:hAnsi="Calibri" w:cs="Arial"/>
          <w:lang w:val="cs-CZ"/>
        </w:rPr>
        <w:t xml:space="preserve"> informovat o každé inspekci transfuzního oddělení provedené Státním ústavem pro kontrolu léčiv (dále jen SÚKL) a předá </w:t>
      </w:r>
      <w:r>
        <w:rPr>
          <w:rFonts w:ascii="Calibri" w:hAnsi="Calibri" w:cs="Arial"/>
          <w:lang w:val="cs-CZ"/>
        </w:rPr>
        <w:t>kupujícímu</w:t>
      </w:r>
      <w:r w:rsidR="006C61F8" w:rsidRPr="00EE7724">
        <w:rPr>
          <w:rFonts w:ascii="Calibri" w:hAnsi="Calibri" w:cs="Arial"/>
          <w:lang w:val="cs-CZ"/>
        </w:rPr>
        <w:t xml:space="preserve"> kopie protokolu o kontrole a zprávy o provedení nápravných opatření, byla-li SÚKL požadována. </w:t>
      </w:r>
    </w:p>
    <w:p w14:paraId="0987FA51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409AAA53" w14:textId="1015B023" w:rsidR="006C61F8" w:rsidRPr="00EE7724" w:rsidRDefault="00AB55B0" w:rsidP="006C61F8">
      <w:pPr>
        <w:pStyle w:val="Ent"/>
        <w:rPr>
          <w:rFonts w:ascii="Calibri" w:hAnsi="Calibri" w:cs="Arial"/>
          <w:lang w:val="cs-CZ"/>
        </w:rPr>
      </w:pPr>
      <w:r>
        <w:rPr>
          <w:rFonts w:ascii="Calibri" w:hAnsi="Calibri" w:cs="Arial"/>
          <w:lang w:val="cs-CZ"/>
        </w:rPr>
        <w:t>ÚHKT</w:t>
      </w:r>
      <w:r w:rsidR="006C61F8" w:rsidRPr="00EE7724">
        <w:rPr>
          <w:rFonts w:ascii="Calibri" w:hAnsi="Calibri" w:cs="Arial"/>
          <w:lang w:val="cs-CZ"/>
        </w:rPr>
        <w:t xml:space="preserve"> musí písemně oznámit jakýkoli záměr uskutečnit změnu, která může mít dopad na postupy v průběhu odběru, zpracování, testování, skladování, balení, označování a dodání plazmy.</w:t>
      </w:r>
    </w:p>
    <w:p w14:paraId="08851523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7488912A" w14:textId="1A35835F" w:rsidR="006C61F8" w:rsidRPr="00EE7724" w:rsidRDefault="00AB55B0" w:rsidP="006C61F8">
      <w:pPr>
        <w:pStyle w:val="Ent"/>
        <w:rPr>
          <w:rFonts w:ascii="Calibri" w:hAnsi="Calibri" w:cs="Arial"/>
          <w:lang w:val="cs-CZ"/>
        </w:rPr>
      </w:pPr>
      <w:r>
        <w:rPr>
          <w:rFonts w:ascii="Calibri" w:hAnsi="Calibri" w:cs="Arial"/>
          <w:lang w:val="cs-CZ"/>
        </w:rPr>
        <w:t>ÚHKT</w:t>
      </w:r>
      <w:r w:rsidR="006C61F8" w:rsidRPr="00EE7724">
        <w:rPr>
          <w:rFonts w:ascii="Calibri" w:hAnsi="Calibri" w:cs="Arial"/>
          <w:lang w:val="cs-CZ"/>
        </w:rPr>
        <w:t xml:space="preserve"> musí </w:t>
      </w:r>
      <w:r>
        <w:rPr>
          <w:rFonts w:ascii="Calibri" w:hAnsi="Calibri" w:cs="Arial"/>
          <w:lang w:val="cs-CZ"/>
        </w:rPr>
        <w:t>kupujícímu</w:t>
      </w:r>
      <w:r w:rsidR="006C61F8" w:rsidRPr="00EE7724">
        <w:rPr>
          <w:rFonts w:ascii="Calibri" w:hAnsi="Calibri" w:cs="Arial"/>
          <w:lang w:val="cs-CZ"/>
        </w:rPr>
        <w:t xml:space="preserve"> pravidelně předávat informace týkající se aktualizace dokumentu o registraci Plasma Master File (PMF). </w:t>
      </w:r>
    </w:p>
    <w:p w14:paraId="142FCDF5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08FCE3A2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Tyto informace zahrnují:</w:t>
      </w:r>
      <w:r w:rsidRPr="00EE7724" w:rsidDel="002008BE">
        <w:rPr>
          <w:rFonts w:ascii="Calibri" w:hAnsi="Calibri" w:cs="Arial"/>
          <w:lang w:val="cs-CZ"/>
        </w:rPr>
        <w:t xml:space="preserve"> </w:t>
      </w:r>
    </w:p>
    <w:p w14:paraId="68B57718" w14:textId="77777777" w:rsidR="006C61F8" w:rsidRPr="00EE7724" w:rsidRDefault="006C61F8" w:rsidP="006C61F8">
      <w:pPr>
        <w:pStyle w:val="Ent"/>
        <w:numPr>
          <w:ilvl w:val="0"/>
          <w:numId w:val="19"/>
        </w:numPr>
        <w:tabs>
          <w:tab w:val="num" w:pos="900"/>
        </w:tabs>
        <w:ind w:left="900" w:hanging="333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inspekci zdravotnickými orgány / certifikáty </w:t>
      </w:r>
    </w:p>
    <w:p w14:paraId="14A6CB3B" w14:textId="77777777" w:rsidR="006C61F8" w:rsidRPr="00EE7724" w:rsidRDefault="006C61F8" w:rsidP="006C61F8">
      <w:pPr>
        <w:pStyle w:val="Ent"/>
        <w:numPr>
          <w:ilvl w:val="0"/>
          <w:numId w:val="19"/>
        </w:numPr>
        <w:tabs>
          <w:tab w:val="num" w:pos="900"/>
        </w:tabs>
        <w:ind w:left="900" w:hanging="333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platné povolení k výrobě transfuzních přípravků vydané kompetentním regulačním úřadem</w:t>
      </w:r>
    </w:p>
    <w:p w14:paraId="5DCF6568" w14:textId="77777777" w:rsidR="006C61F8" w:rsidRPr="00EE7724" w:rsidRDefault="006C61F8" w:rsidP="006C61F8">
      <w:pPr>
        <w:pStyle w:val="Ent"/>
        <w:numPr>
          <w:ilvl w:val="0"/>
          <w:numId w:val="19"/>
        </w:numPr>
        <w:tabs>
          <w:tab w:val="num" w:pos="900"/>
        </w:tabs>
        <w:ind w:left="900" w:hanging="333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informace o kritériích výběru dárců</w:t>
      </w:r>
      <w:r w:rsidRPr="00EE7724" w:rsidDel="004F11EA">
        <w:rPr>
          <w:rFonts w:ascii="Calibri" w:hAnsi="Calibri" w:cs="Arial"/>
          <w:lang w:val="cs-CZ"/>
        </w:rPr>
        <w:t xml:space="preserve"> </w:t>
      </w:r>
    </w:p>
    <w:p w14:paraId="787231DA" w14:textId="77777777" w:rsidR="006C61F8" w:rsidRPr="00EE7724" w:rsidRDefault="006C61F8" w:rsidP="006C61F8">
      <w:pPr>
        <w:pStyle w:val="Ent"/>
        <w:numPr>
          <w:ilvl w:val="0"/>
          <w:numId w:val="19"/>
        </w:numPr>
        <w:tabs>
          <w:tab w:val="num" w:pos="900"/>
        </w:tabs>
        <w:ind w:left="900" w:hanging="333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lastRenderedPageBreak/>
        <w:t>technické parametry sterilních odběrových vaků</w:t>
      </w:r>
      <w:r w:rsidRPr="00EE7724" w:rsidDel="004F11EA">
        <w:rPr>
          <w:rFonts w:ascii="Calibri" w:hAnsi="Calibri" w:cs="Arial"/>
          <w:lang w:val="cs-CZ"/>
        </w:rPr>
        <w:t xml:space="preserve"> </w:t>
      </w:r>
    </w:p>
    <w:p w14:paraId="4FEF67B0" w14:textId="77777777" w:rsidR="006C61F8" w:rsidRPr="00EE7724" w:rsidRDefault="006C61F8" w:rsidP="006C61F8">
      <w:pPr>
        <w:pStyle w:val="Ent"/>
        <w:numPr>
          <w:ilvl w:val="0"/>
          <w:numId w:val="19"/>
        </w:numPr>
        <w:tabs>
          <w:tab w:val="num" w:pos="900"/>
        </w:tabs>
        <w:ind w:left="900" w:hanging="333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vyšetřovací metody a užívaná diagnostika</w:t>
      </w:r>
      <w:r w:rsidRPr="00EE7724" w:rsidDel="004F11EA">
        <w:rPr>
          <w:rFonts w:ascii="Calibri" w:hAnsi="Calibri" w:cs="Arial"/>
          <w:lang w:val="cs-CZ"/>
        </w:rPr>
        <w:t xml:space="preserve"> </w:t>
      </w:r>
    </w:p>
    <w:p w14:paraId="2E69AF91" w14:textId="77777777" w:rsidR="006C61F8" w:rsidRPr="00EE7724" w:rsidRDefault="006C61F8" w:rsidP="006C61F8">
      <w:pPr>
        <w:pStyle w:val="Ent"/>
        <w:numPr>
          <w:ilvl w:val="0"/>
          <w:numId w:val="19"/>
        </w:numPr>
        <w:tabs>
          <w:tab w:val="num" w:pos="900"/>
        </w:tabs>
        <w:ind w:left="900" w:hanging="333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výsledky externí kontroly laboratoře</w:t>
      </w:r>
      <w:r w:rsidRPr="00EE7724" w:rsidDel="004F11EA">
        <w:rPr>
          <w:rFonts w:ascii="Calibri" w:hAnsi="Calibri" w:cs="Arial"/>
          <w:lang w:val="cs-CZ"/>
        </w:rPr>
        <w:t xml:space="preserve"> </w:t>
      </w:r>
    </w:p>
    <w:p w14:paraId="27812558" w14:textId="77777777" w:rsidR="006C61F8" w:rsidRPr="00EE7724" w:rsidRDefault="006C61F8" w:rsidP="006C61F8">
      <w:pPr>
        <w:pStyle w:val="Ent"/>
        <w:numPr>
          <w:ilvl w:val="0"/>
          <w:numId w:val="19"/>
        </w:numPr>
        <w:tabs>
          <w:tab w:val="num" w:pos="900"/>
        </w:tabs>
        <w:ind w:left="900" w:hanging="333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epidemiologické údaje</w:t>
      </w:r>
    </w:p>
    <w:p w14:paraId="20826861" w14:textId="77777777" w:rsidR="006C61F8" w:rsidRPr="00EE7724" w:rsidRDefault="006C61F8" w:rsidP="006C61F8">
      <w:pPr>
        <w:pStyle w:val="Ent"/>
        <w:numPr>
          <w:ilvl w:val="0"/>
          <w:numId w:val="19"/>
        </w:numPr>
        <w:tabs>
          <w:tab w:val="num" w:pos="900"/>
        </w:tabs>
        <w:ind w:left="900" w:hanging="333"/>
        <w:rPr>
          <w:rFonts w:ascii="Calibri" w:hAnsi="Calibri"/>
        </w:rPr>
      </w:pPr>
      <w:r w:rsidRPr="00EE7724">
        <w:rPr>
          <w:rFonts w:ascii="Calibri" w:hAnsi="Calibri" w:cs="Arial"/>
          <w:lang w:val="cs-CZ"/>
        </w:rPr>
        <w:t>validaci procesu zmrazení plazmy</w:t>
      </w:r>
    </w:p>
    <w:p w14:paraId="45EB08AF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64B90B4C" w14:textId="6037CBAD" w:rsidR="006C61F8" w:rsidRPr="00EE7724" w:rsidRDefault="00AB55B0" w:rsidP="006C61F8">
      <w:pPr>
        <w:pStyle w:val="nmero"/>
        <w:tabs>
          <w:tab w:val="clear" w:pos="680"/>
        </w:tabs>
        <w:ind w:left="432" w:firstLine="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lang w:val="cs-CZ"/>
        </w:rPr>
        <w:t>ÚHKT</w:t>
      </w:r>
      <w:r w:rsidR="006C61F8" w:rsidRPr="00EE7724">
        <w:rPr>
          <w:rFonts w:ascii="Calibri" w:hAnsi="Calibri" w:cs="Arial"/>
          <w:sz w:val="22"/>
          <w:szCs w:val="22"/>
          <w:lang w:val="cs-CZ"/>
        </w:rPr>
        <w:t xml:space="preserve"> musí oznámit do tří (3) pracovních dnů od zjištění jakoukoliv závažnou událost (nehoda nebo pochybení), ke které došlo v jeho zařízení při odběru, zpracování, vyšetřování, skladování a dodání, která může mít dopad na kvalitu nebo bezpečnost plazmy.</w:t>
      </w:r>
    </w:p>
    <w:p w14:paraId="7514E5EB" w14:textId="77777777" w:rsidR="006C61F8" w:rsidRPr="00EE7724" w:rsidRDefault="006C61F8" w:rsidP="006C61F8">
      <w:pPr>
        <w:jc w:val="both"/>
        <w:rPr>
          <w:rFonts w:ascii="Calibri" w:hAnsi="Calibri" w:cs="Arial"/>
          <w:strike/>
        </w:rPr>
      </w:pPr>
    </w:p>
    <w:p w14:paraId="3DC55FA8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Výběr dárců:</w:t>
      </w:r>
    </w:p>
    <w:p w14:paraId="35F9F64E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Postup pro výběr dárců musí být v souladu s platným Evropským lékopisem, Směrnicí 2004/33/ES z 22. března 2004, která implementuje Směrnici 2002/98/ES v částech upravujících požadavky na dárce krve a Plazmy a národními požadavky. </w:t>
      </w:r>
    </w:p>
    <w:p w14:paraId="0AADB6CD" w14:textId="77777777" w:rsidR="006C61F8" w:rsidRPr="00EE7724" w:rsidRDefault="006C61F8" w:rsidP="006C61F8">
      <w:pPr>
        <w:pStyle w:val="Ent"/>
        <w:rPr>
          <w:rFonts w:ascii="Calibri" w:hAnsi="Calibri"/>
          <w:lang w:val="cs-CZ"/>
        </w:rPr>
      </w:pPr>
    </w:p>
    <w:p w14:paraId="454A9F3A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Kontaminace:</w:t>
      </w:r>
    </w:p>
    <w:p w14:paraId="469DBC9D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Plazma nesmí vykazovat jakékoli známky kontaminace a veškeré výrobní procesy, kterými plazma prochází (v aseptických podmínkách), musí být validovány v souladu s Evropským lékopisem.</w:t>
      </w:r>
    </w:p>
    <w:p w14:paraId="09FE9FE2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08485867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u w:val="single"/>
          <w:lang w:val="cs-CZ"/>
        </w:rPr>
      </w:pPr>
      <w:r w:rsidRPr="00EE7724">
        <w:rPr>
          <w:rFonts w:ascii="Calibri" w:hAnsi="Calibri" w:cs="Arial"/>
          <w:u w:val="single"/>
          <w:lang w:val="cs-CZ"/>
        </w:rPr>
        <w:t>Zmražení plazmy a obsah faktoru VIII:</w:t>
      </w:r>
    </w:p>
    <w:p w14:paraId="5A741CD7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33835180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Plazma musí být zmražena nejpozději do 24 hodin od odběru validovaným procesem tak, aby bylo dosaženo teploty jádra každé jednotky plazmy -25 ºC nebo méně do 12 hodin od vložení do zmrazovače tak, aby byl zajištěn minimální obsah faktoru VIII 0,7 I.U./ml.</w:t>
      </w:r>
    </w:p>
    <w:p w14:paraId="1DB1DFD5" w14:textId="77777777" w:rsidR="00AB55B0" w:rsidRDefault="00AB55B0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23664640" w14:textId="630A502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Jednotky plazmy, které nebudou přijaté k frakcionaci:</w:t>
      </w:r>
    </w:p>
    <w:p w14:paraId="4C183CA0" w14:textId="0F9A95D4" w:rsidR="006C61F8" w:rsidRDefault="006C61F8" w:rsidP="00AB55B0">
      <w:pPr>
        <w:pStyle w:val="Ent"/>
        <w:numPr>
          <w:ilvl w:val="1"/>
          <w:numId w:val="42"/>
        </w:numPr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plazma z autologních odběrů</w:t>
      </w:r>
    </w:p>
    <w:p w14:paraId="55CD3D30" w14:textId="35351297" w:rsidR="006C61F8" w:rsidRDefault="006C61F8" w:rsidP="00E32ACC">
      <w:pPr>
        <w:pStyle w:val="Ent"/>
        <w:numPr>
          <w:ilvl w:val="1"/>
          <w:numId w:val="42"/>
        </w:numPr>
        <w:rPr>
          <w:rFonts w:ascii="Calibri" w:hAnsi="Calibri" w:cs="Arial"/>
          <w:lang w:val="cs-CZ"/>
        </w:rPr>
      </w:pPr>
      <w:r w:rsidRPr="00AB55B0">
        <w:rPr>
          <w:rFonts w:ascii="Calibri" w:hAnsi="Calibri" w:cs="Arial"/>
          <w:lang w:val="cs-CZ"/>
        </w:rPr>
        <w:t>plazma z cíleného odběru (určený odběr pro pacienta od rodinného příslušníka nebo přátel)</w:t>
      </w:r>
    </w:p>
    <w:p w14:paraId="3DB132DA" w14:textId="248BBDC2" w:rsidR="006C61F8" w:rsidRDefault="006C61F8" w:rsidP="00AB55B0">
      <w:pPr>
        <w:pStyle w:val="Ent"/>
        <w:numPr>
          <w:ilvl w:val="1"/>
          <w:numId w:val="42"/>
        </w:numPr>
        <w:rPr>
          <w:rFonts w:ascii="Calibri" w:hAnsi="Calibri" w:cs="Arial"/>
          <w:lang w:val="cs-CZ"/>
        </w:rPr>
      </w:pPr>
      <w:r w:rsidRPr="00AB55B0">
        <w:rPr>
          <w:rFonts w:ascii="Calibri" w:hAnsi="Calibri" w:cs="Arial"/>
          <w:lang w:val="cs-CZ"/>
        </w:rPr>
        <w:t>plazma pocházející z procesu přípravy kryoprecipitátu</w:t>
      </w:r>
    </w:p>
    <w:p w14:paraId="51F8BBEC" w14:textId="536A8099" w:rsidR="006C61F8" w:rsidRDefault="006C61F8" w:rsidP="00AB55B0">
      <w:pPr>
        <w:pStyle w:val="Ent"/>
        <w:numPr>
          <w:ilvl w:val="1"/>
          <w:numId w:val="42"/>
        </w:numPr>
        <w:rPr>
          <w:rFonts w:ascii="Calibri" w:hAnsi="Calibri" w:cs="Arial"/>
          <w:lang w:val="cs-CZ"/>
        </w:rPr>
      </w:pPr>
      <w:r w:rsidRPr="00AB55B0">
        <w:rPr>
          <w:rFonts w:ascii="Calibri" w:hAnsi="Calibri" w:cs="Arial"/>
          <w:lang w:val="cs-CZ"/>
        </w:rPr>
        <w:t>plazma charakterizovaná jako plazmatická terapeutická náhrada</w:t>
      </w:r>
    </w:p>
    <w:p w14:paraId="4E4E27B2" w14:textId="245D4EE4" w:rsidR="006C61F8" w:rsidRPr="00AB55B0" w:rsidRDefault="006C61F8" w:rsidP="00AB55B0">
      <w:pPr>
        <w:pStyle w:val="Ent"/>
        <w:numPr>
          <w:ilvl w:val="1"/>
          <w:numId w:val="42"/>
        </w:numPr>
        <w:rPr>
          <w:rFonts w:ascii="Calibri" w:hAnsi="Calibri" w:cs="Arial"/>
          <w:lang w:val="cs-CZ"/>
        </w:rPr>
      </w:pPr>
      <w:r w:rsidRPr="00AB55B0">
        <w:rPr>
          <w:rFonts w:ascii="Calibri" w:hAnsi="Calibri" w:cs="Arial"/>
          <w:lang w:val="cs-CZ"/>
        </w:rPr>
        <w:t>plazma ošetřená virovou inaktivací, nezávisle na použité metodě</w:t>
      </w:r>
    </w:p>
    <w:p w14:paraId="4C788783" w14:textId="77777777" w:rsidR="00E91395" w:rsidRPr="00EE7724" w:rsidRDefault="00E91395" w:rsidP="006C61F8">
      <w:pPr>
        <w:jc w:val="both"/>
        <w:rPr>
          <w:rFonts w:ascii="Calibri" w:hAnsi="Calibri" w:cs="Arial"/>
        </w:rPr>
      </w:pPr>
    </w:p>
    <w:p w14:paraId="46F3903F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u w:val="single"/>
          <w:lang w:val="cs-CZ"/>
        </w:rPr>
      </w:pPr>
      <w:r w:rsidRPr="00EE7724">
        <w:rPr>
          <w:rFonts w:ascii="Calibri" w:hAnsi="Calibri" w:cs="Arial"/>
          <w:u w:val="single"/>
          <w:lang w:val="cs-CZ"/>
        </w:rPr>
        <w:t>Plazma získaná plazmaferézou:</w:t>
      </w:r>
    </w:p>
    <w:p w14:paraId="35627EEB" w14:textId="35A5A3FA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Plazma získaná plazmaferézou od nových dárců nesmí být dodána </w:t>
      </w:r>
      <w:r w:rsidR="00AB55B0">
        <w:rPr>
          <w:rFonts w:ascii="Calibri" w:hAnsi="Calibri" w:cs="Arial"/>
          <w:lang w:val="cs-CZ"/>
        </w:rPr>
        <w:t>kupujícímu</w:t>
      </w:r>
      <w:r w:rsidRPr="00EE7724">
        <w:rPr>
          <w:rFonts w:ascii="Calibri" w:hAnsi="Calibri" w:cs="Arial"/>
          <w:lang w:val="cs-CZ"/>
        </w:rPr>
        <w:t>, nebyl-li přijat druhý odběr od tohoto dárce během následujících šesti měsíců od prvního odběru.</w:t>
      </w:r>
    </w:p>
    <w:p w14:paraId="3CA06D96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7198DD38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Hemolýza:</w:t>
      </w:r>
    </w:p>
    <w:p w14:paraId="0C66B733" w14:textId="1A8CEA6E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Jednotky plazmy ani segmenty plazmy (včetně plazmy ve zk</w:t>
      </w:r>
      <w:r w:rsidR="00AB55B0">
        <w:rPr>
          <w:rFonts w:ascii="Calibri" w:hAnsi="Calibri" w:cs="Arial"/>
          <w:lang w:val="cs-CZ"/>
        </w:rPr>
        <w:t>umavkách pro testování NAT-HCV)</w:t>
      </w:r>
      <w:r w:rsidRPr="00EE7724">
        <w:rPr>
          <w:rFonts w:ascii="Calibri" w:hAnsi="Calibri" w:cs="Arial"/>
          <w:lang w:val="cs-CZ"/>
        </w:rPr>
        <w:t xml:space="preserve"> nesmí vykazovat známky hemolýzy při vizuální kontrole.</w:t>
      </w:r>
    </w:p>
    <w:p w14:paraId="0FFCCDA7" w14:textId="77777777" w:rsidR="006C61F8" w:rsidRPr="00EE7724" w:rsidRDefault="006C61F8" w:rsidP="006C61F8">
      <w:pPr>
        <w:jc w:val="both"/>
        <w:rPr>
          <w:rFonts w:ascii="Calibri" w:hAnsi="Calibri" w:cs="Arial"/>
        </w:rPr>
      </w:pPr>
    </w:p>
    <w:p w14:paraId="706A3803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Lipemická plazma:</w:t>
      </w:r>
    </w:p>
    <w:p w14:paraId="6274E8E4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Jednotky plazmy ani segmenty plazmy (včetně plazmy ve zkumavkách pro testování NAT-HCV) nesmí vykazovat nadměrné známky lipemie při vizuální kontrole.</w:t>
      </w:r>
    </w:p>
    <w:p w14:paraId="2DD90BC8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7AA5C760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Testování:</w:t>
      </w:r>
    </w:p>
    <w:p w14:paraId="2F4FF56D" w14:textId="046E5D8B" w:rsidR="006C61F8" w:rsidRPr="00EE7724" w:rsidRDefault="006C61F8" w:rsidP="006C61F8">
      <w:pPr>
        <w:pStyle w:val="Ent"/>
        <w:rPr>
          <w:rFonts w:ascii="Calibri" w:hAnsi="Calibri"/>
          <w:lang w:val="cs-CZ"/>
        </w:rPr>
      </w:pPr>
      <w:r w:rsidRPr="00EE7724">
        <w:rPr>
          <w:rFonts w:ascii="Calibri" w:hAnsi="Calibri" w:cs="Arial"/>
          <w:lang w:val="cs-CZ"/>
        </w:rPr>
        <w:t xml:space="preserve">Plazma bude testována v zařízení schváleném českými zdravotnickými orgány. </w:t>
      </w:r>
      <w:r w:rsidRPr="00EE7724">
        <w:rPr>
          <w:rFonts w:ascii="Calibri" w:hAnsi="Calibri"/>
          <w:lang w:val="cs-CZ"/>
        </w:rPr>
        <w:t xml:space="preserve">Nevztahuje se na testování genomovými detekčními technikami na virus hepatitidy C (NAT-HCV), které může být prováděno v laboratořích </w:t>
      </w:r>
      <w:r w:rsidR="00AB55B0" w:rsidRPr="00BE491E">
        <w:rPr>
          <w:rFonts w:ascii="Calibri" w:hAnsi="Calibri"/>
          <w:highlight w:val="yellow"/>
        </w:rPr>
        <w:t>[*]</w:t>
      </w:r>
      <w:r w:rsidR="00AB55B0">
        <w:rPr>
          <w:rFonts w:ascii="Calibri" w:hAnsi="Calibri"/>
        </w:rPr>
        <w:t xml:space="preserve"> </w:t>
      </w:r>
      <w:r w:rsidR="00AB55B0">
        <w:rPr>
          <w:rFonts w:ascii="Calibri" w:hAnsi="Calibri"/>
          <w:i/>
        </w:rPr>
        <w:t>(kupující doplní označení laboratoře, která bude kontrolovat)</w:t>
      </w:r>
      <w:r w:rsidRPr="00EE7724">
        <w:rPr>
          <w:rFonts w:ascii="Calibri" w:hAnsi="Calibri"/>
          <w:lang w:val="cs-CZ"/>
        </w:rPr>
        <w:t>.</w:t>
      </w:r>
    </w:p>
    <w:p w14:paraId="29871F94" w14:textId="417517BA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Budou použity analytické metody poslední generace, které vykazují po celou dobu použití optimální úroveň senzitivity a specificity a které budou dohodnuty mezi oběma stranami. </w:t>
      </w:r>
      <w:r w:rsidR="00AB55B0">
        <w:rPr>
          <w:rFonts w:ascii="Calibri" w:hAnsi="Calibri" w:cs="Arial"/>
          <w:lang w:val="cs-CZ"/>
        </w:rPr>
        <w:t>Prodávající</w:t>
      </w:r>
      <w:r w:rsidRPr="00EE7724">
        <w:rPr>
          <w:rFonts w:ascii="Calibri" w:hAnsi="Calibri" w:cs="Arial"/>
          <w:lang w:val="cs-CZ"/>
        </w:rPr>
        <w:t xml:space="preserve"> nemůže změnit kteroukoli metodu bez formálního schválení </w:t>
      </w:r>
      <w:r w:rsidR="00AB55B0">
        <w:rPr>
          <w:rFonts w:ascii="Calibri" w:hAnsi="Calibri" w:cs="Arial"/>
          <w:lang w:val="cs-CZ"/>
        </w:rPr>
        <w:t>kupujícím</w:t>
      </w:r>
      <w:r w:rsidRPr="00EE7724">
        <w:rPr>
          <w:rFonts w:ascii="Calibri" w:hAnsi="Calibri" w:cs="Arial"/>
          <w:lang w:val="cs-CZ"/>
        </w:rPr>
        <w:t>.</w:t>
      </w:r>
    </w:p>
    <w:p w14:paraId="2769336A" w14:textId="77777777" w:rsidR="006C61F8" w:rsidRPr="00EE7724" w:rsidRDefault="006C61F8" w:rsidP="006C61F8">
      <w:pPr>
        <w:pStyle w:val="guio"/>
        <w:numPr>
          <w:ilvl w:val="0"/>
          <w:numId w:val="20"/>
        </w:numPr>
        <w:tabs>
          <w:tab w:val="clear" w:pos="1021"/>
        </w:tabs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lastRenderedPageBreak/>
        <w:t>Všichni dárci budou vyšetřeni ve všech biochemických parametrech vyžadovaných národními úřady a výsledek nesmí být shledán reaktivním.</w:t>
      </w:r>
    </w:p>
    <w:p w14:paraId="5ED2A01C" w14:textId="77777777" w:rsidR="006C61F8" w:rsidRPr="00EE7724" w:rsidRDefault="006C61F8" w:rsidP="006C61F8">
      <w:pPr>
        <w:pStyle w:val="guio"/>
        <w:numPr>
          <w:ilvl w:val="0"/>
          <w:numId w:val="12"/>
        </w:numPr>
        <w:tabs>
          <w:tab w:val="num" w:pos="1344"/>
        </w:tabs>
        <w:ind w:left="1344" w:hanging="360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Všichni dárci musí být vyšetřeni a výsledek screeningu nepravidelných protilátek metodou nepřímého Coombsova testu; při odběru nesmí být shledán reaktivním.</w:t>
      </w:r>
    </w:p>
    <w:p w14:paraId="4E54E06E" w14:textId="77777777" w:rsidR="006C61F8" w:rsidRPr="00EE7724" w:rsidRDefault="006C61F8" w:rsidP="006C61F8">
      <w:pPr>
        <w:pStyle w:val="guio"/>
        <w:numPr>
          <w:ilvl w:val="0"/>
          <w:numId w:val="20"/>
        </w:numPr>
        <w:tabs>
          <w:tab w:val="clear" w:pos="1021"/>
        </w:tabs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Všichni dárci budou vyšetřeni k vyloučení syfilis dle požadavků národních předpisů.</w:t>
      </w:r>
    </w:p>
    <w:p w14:paraId="1A38C25A" w14:textId="21E0F4B2" w:rsidR="006C61F8" w:rsidRPr="00EE7724" w:rsidRDefault="006C61F8" w:rsidP="006C61F8">
      <w:pPr>
        <w:pStyle w:val="guio"/>
        <w:numPr>
          <w:ilvl w:val="0"/>
          <w:numId w:val="20"/>
        </w:numPr>
        <w:tabs>
          <w:tab w:val="clear" w:pos="1021"/>
        </w:tabs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Veškeré jednotky plazmy musí být testovány a nesmí být shledány reaktivními na povrchový antigen hepatitis B (HBsAg) validovanou testovací metodou schválenou evropskými zdravotnickými orgány.</w:t>
      </w:r>
    </w:p>
    <w:p w14:paraId="166F3E65" w14:textId="77777777" w:rsidR="006C61F8" w:rsidRPr="00EE7724" w:rsidRDefault="006C61F8" w:rsidP="006C61F8">
      <w:pPr>
        <w:pStyle w:val="guio"/>
        <w:numPr>
          <w:ilvl w:val="0"/>
          <w:numId w:val="20"/>
        </w:numPr>
        <w:tabs>
          <w:tab w:val="clear" w:pos="1021"/>
        </w:tabs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Veškeré jednotky plazmy musí být testovány a nesmí být shledány reaktivními na protilátky HIV-</w:t>
      </w:r>
      <w:smartTag w:uri="urn:schemas-microsoft-com:office:smarttags" w:element="metricconverter">
        <w:smartTagPr>
          <w:attr w:name="ProductID" w:val="1 a"/>
        </w:smartTagPr>
        <w:r w:rsidRPr="00EE7724">
          <w:rPr>
            <w:rFonts w:ascii="Calibri" w:hAnsi="Calibri" w:cs="Arial"/>
            <w:lang w:val="cs-CZ"/>
          </w:rPr>
          <w:t>1 a</w:t>
        </w:r>
      </w:smartTag>
      <w:r w:rsidRPr="00EE7724">
        <w:rPr>
          <w:rFonts w:ascii="Calibri" w:hAnsi="Calibri" w:cs="Arial"/>
          <w:lang w:val="cs-CZ"/>
        </w:rPr>
        <w:t xml:space="preserve"> HIV-2 validovanou testovací metodou schválenou evropskými zdravotnickými orgány.</w:t>
      </w:r>
    </w:p>
    <w:p w14:paraId="1850956E" w14:textId="77777777" w:rsidR="006C61F8" w:rsidRPr="00EE7724" w:rsidRDefault="006C61F8" w:rsidP="006C61F8">
      <w:pPr>
        <w:pStyle w:val="guio"/>
        <w:numPr>
          <w:ilvl w:val="0"/>
          <w:numId w:val="20"/>
        </w:numPr>
        <w:tabs>
          <w:tab w:val="clear" w:pos="1021"/>
        </w:tabs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Veškeré jednotky plazmy musí být testovány a nesmí být shledány reaktivními na protilátku hepatitis C validovanou testovací metodou schválenou evropskými zdravotnickými orgány.</w:t>
      </w:r>
    </w:p>
    <w:p w14:paraId="0CDD48FF" w14:textId="77777777" w:rsidR="006C61F8" w:rsidRPr="00EE7724" w:rsidRDefault="006C61F8" w:rsidP="006C61F8">
      <w:pPr>
        <w:pStyle w:val="guio"/>
        <w:numPr>
          <w:ilvl w:val="0"/>
          <w:numId w:val="20"/>
        </w:numPr>
        <w:tabs>
          <w:tab w:val="clear" w:pos="1021"/>
        </w:tabs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Veškeré jednotky plazmy (jednotlivé jednotky plazmy nebo plazmatické pooly) musí být testovány genomovými detekčními technikami na virus hepatitidy C (NAT-HCV) za použití validované analytické metody schválené evropskými zdravotnickými orgány a získané výsledky nesmí být shledány pozitivními. </w:t>
      </w:r>
    </w:p>
    <w:p w14:paraId="3CC4221A" w14:textId="77777777" w:rsidR="006C61F8" w:rsidRPr="00EE7724" w:rsidRDefault="006C61F8" w:rsidP="006C61F8">
      <w:pPr>
        <w:pStyle w:val="guio"/>
        <w:numPr>
          <w:ilvl w:val="0"/>
          <w:numId w:val="20"/>
        </w:numPr>
        <w:tabs>
          <w:tab w:val="clear" w:pos="1021"/>
        </w:tabs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Veškeré jednotky plazmy musí být podrobeny všem dalším testům, které jsou požadovány českými zdravotnickými orgány.</w:t>
      </w:r>
    </w:p>
    <w:p w14:paraId="54E88B08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782A9CC0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Stáří plazmy a vzorků plazmy:</w:t>
      </w:r>
    </w:p>
    <w:p w14:paraId="5F592E18" w14:textId="7BE6EBD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Plazma musí být dodána </w:t>
      </w:r>
      <w:r w:rsidR="00AB55B0">
        <w:rPr>
          <w:rFonts w:ascii="Calibri" w:hAnsi="Calibri" w:cs="Arial"/>
          <w:lang w:val="cs-CZ"/>
        </w:rPr>
        <w:t>prodávajícímu</w:t>
      </w:r>
      <w:r w:rsidRPr="00EE7724">
        <w:rPr>
          <w:rFonts w:ascii="Calibri" w:hAnsi="Calibri" w:cs="Arial"/>
          <w:lang w:val="cs-CZ"/>
        </w:rPr>
        <w:t xml:space="preserve"> nejvýše 15 měsíců ode dne odběru.</w:t>
      </w:r>
    </w:p>
    <w:p w14:paraId="7B4A2C3A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678FA148" w14:textId="659A995B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Vzorky plazmy pro případné testování </w:t>
      </w:r>
      <w:smartTag w:uri="urn:schemas-microsoft-com:office:smarttags" w:element="stockticker">
        <w:r w:rsidRPr="00EE7724">
          <w:rPr>
            <w:rFonts w:ascii="Calibri" w:hAnsi="Calibri" w:cs="Arial"/>
            <w:lang w:val="cs-CZ"/>
          </w:rPr>
          <w:t>NAT</w:t>
        </w:r>
      </w:smartTag>
      <w:r w:rsidRPr="00EE7724">
        <w:rPr>
          <w:rFonts w:ascii="Calibri" w:hAnsi="Calibri" w:cs="Arial"/>
          <w:lang w:val="cs-CZ"/>
        </w:rPr>
        <w:t xml:space="preserve"> HCV musí být dodány </w:t>
      </w:r>
      <w:r w:rsidR="00376B12">
        <w:rPr>
          <w:rFonts w:ascii="Calibri" w:hAnsi="Calibri" w:cs="Arial"/>
          <w:lang w:val="cs-CZ"/>
        </w:rPr>
        <w:t>kupujícímu</w:t>
      </w:r>
      <w:r w:rsidRPr="00EE7724">
        <w:rPr>
          <w:rFonts w:ascii="Calibri" w:hAnsi="Calibri" w:cs="Arial"/>
          <w:lang w:val="cs-CZ"/>
        </w:rPr>
        <w:t xml:space="preserve"> nejvýše 12 měsíců ode dne odběru. </w:t>
      </w:r>
    </w:p>
    <w:p w14:paraId="71CAF832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12A0976B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Požadavky při look-back:</w:t>
      </w:r>
    </w:p>
    <w:p w14:paraId="12ECAD06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Look-back jednotka je jednotka plazmy, která vyhovuje všem požadavkům zde uvedeným, ale byla odebrána dárci, který byl při následném odběru odmítnut z jakéhokoliv důvodu souvisejícího s virovou infekcí nebo příslušnosti k rizikové skupině nebo z důvodu rizika nebo klinicky diagnostikované Creutzfeldt-Jakobovy choroby nebo nové varianty Creutzfeldt-Jakobovy choroby. </w:t>
      </w:r>
    </w:p>
    <w:p w14:paraId="1CB6682B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1CC6FAD0" w14:textId="64852209" w:rsidR="006C61F8" w:rsidRPr="00EE7724" w:rsidRDefault="00AB55B0" w:rsidP="006C61F8">
      <w:pPr>
        <w:pStyle w:val="Ent"/>
        <w:rPr>
          <w:rFonts w:ascii="Calibri" w:hAnsi="Calibri" w:cs="Arial"/>
          <w:lang w:val="cs-CZ"/>
        </w:rPr>
      </w:pPr>
      <w:r>
        <w:rPr>
          <w:rFonts w:ascii="Calibri" w:hAnsi="Calibri" w:cs="Arial"/>
          <w:lang w:val="cs-CZ"/>
        </w:rPr>
        <w:t>ÚHKT</w:t>
      </w:r>
      <w:r w:rsidR="006C61F8" w:rsidRPr="00EE7724">
        <w:rPr>
          <w:rFonts w:ascii="Calibri" w:hAnsi="Calibri" w:cs="Arial"/>
          <w:lang w:val="cs-CZ"/>
        </w:rPr>
        <w:t xml:space="preserve"> musí ohlásit </w:t>
      </w:r>
      <w:r w:rsidR="00376B12">
        <w:rPr>
          <w:rFonts w:ascii="Calibri" w:hAnsi="Calibri" w:cs="Arial"/>
          <w:lang w:val="cs-CZ"/>
        </w:rPr>
        <w:t>kupujícímu</w:t>
      </w:r>
      <w:r w:rsidR="006C61F8" w:rsidRPr="00EE7724">
        <w:rPr>
          <w:rFonts w:ascii="Calibri" w:hAnsi="Calibri" w:cs="Arial"/>
          <w:lang w:val="cs-CZ"/>
        </w:rPr>
        <w:t xml:space="preserve"> veškeré vzorky plazmy a jednotky plazmy odebrané dárci v průběhu dvanácti (12) měsíců ode dne posledního předcházejícího testovaného odběru, který byl shledán negativním ve všech vyšetřeních na virové markery, bez čekání na výsledky konfirmačních testů. V případě odmítnutí z důvodu příslušnosti k rizikového skupině musí být oznámeny dotčené odběry. V případě rizika nebo klinicky diagnostikované Creutzfeldt-Jakobovy choroby nebo nové varianty Creutzfeldt-Jakobovy choroby musí hlášení obsahovat veškeré vzorky plazmy a jednotky plazmy poslané </w:t>
      </w:r>
      <w:r>
        <w:rPr>
          <w:rFonts w:ascii="Calibri" w:hAnsi="Calibri" w:cs="Arial"/>
          <w:lang w:val="cs-CZ"/>
        </w:rPr>
        <w:t>prodávajímu</w:t>
      </w:r>
      <w:r w:rsidR="006C61F8" w:rsidRPr="00EE7724">
        <w:rPr>
          <w:rFonts w:ascii="Calibri" w:hAnsi="Calibri" w:cs="Arial"/>
          <w:lang w:val="cs-CZ"/>
        </w:rPr>
        <w:t xml:space="preserve"> od tohoto dárce bez jakéhokoli časového omezení.</w:t>
      </w:r>
    </w:p>
    <w:p w14:paraId="1890B217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020CDC80" w14:textId="5C607A63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Look-back hlášení se provádí i v případě serokonverze příjemce nebo v případě po-transfúzní infekce příjemce související s transfúzí jakékoliv složky krve z téhož odběru jako vzorek plazmy či jednotka plazmy dodaná </w:t>
      </w:r>
      <w:r w:rsidR="00376B12">
        <w:rPr>
          <w:rFonts w:ascii="Calibri" w:hAnsi="Calibri" w:cs="Arial"/>
          <w:lang w:val="cs-CZ"/>
        </w:rPr>
        <w:t>kupujícímu</w:t>
      </w:r>
      <w:r w:rsidRPr="00EE7724">
        <w:rPr>
          <w:rFonts w:ascii="Calibri" w:hAnsi="Calibri" w:cs="Arial"/>
          <w:lang w:val="cs-CZ"/>
        </w:rPr>
        <w:t>.</w:t>
      </w:r>
    </w:p>
    <w:p w14:paraId="4273BA32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6CBAE3A2" w14:textId="6A8F18F0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Look-backy musí být hlášeny </w:t>
      </w:r>
      <w:r w:rsidR="00376B12">
        <w:rPr>
          <w:rFonts w:ascii="Calibri" w:hAnsi="Calibri" w:cs="Arial"/>
          <w:lang w:val="cs-CZ"/>
        </w:rPr>
        <w:t>kupujícímu</w:t>
      </w:r>
      <w:r w:rsidR="00AB55B0" w:rsidRPr="00EE7724">
        <w:rPr>
          <w:rFonts w:ascii="Calibri" w:hAnsi="Calibri" w:cs="Arial"/>
          <w:lang w:val="cs-CZ"/>
        </w:rPr>
        <w:t xml:space="preserve"> </w:t>
      </w:r>
      <w:r w:rsidRPr="00EE7724">
        <w:rPr>
          <w:rFonts w:ascii="Calibri" w:hAnsi="Calibri" w:cs="Arial"/>
          <w:lang w:val="cs-CZ"/>
        </w:rPr>
        <w:t xml:space="preserve">písemně faxem nebo e-mailem neprodleně do pěti (5) pracovních dnů od události, která vyvolala hlášení look-back, tj. po opakovaně reaktivním nebo neurčitém výsledku bez čekání na výsledky konfirmačních testů. Pokud místní postupy nezajistí výsledky konfirmačních testů, tak konfirmační výsledky budou označeny jako reaktivní nebo neurčité. </w:t>
      </w:r>
    </w:p>
    <w:p w14:paraId="58BBBC08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35295440" w14:textId="09ABDAE6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lastRenderedPageBreak/>
        <w:t xml:space="preserve">V případě rizika nebo klinicky diagnostikované Creutzfeldt-Jakobovy choroby nebo nové varianty Creutzfeldt-Jakobovy choroby musí být look-back hlášený </w:t>
      </w:r>
      <w:r w:rsidR="00376B12">
        <w:rPr>
          <w:rFonts w:ascii="Calibri" w:hAnsi="Calibri" w:cs="Arial"/>
          <w:lang w:val="cs-CZ"/>
        </w:rPr>
        <w:t>kupujícímu</w:t>
      </w:r>
      <w:r w:rsidR="00AB55B0" w:rsidRPr="00EE7724">
        <w:rPr>
          <w:rFonts w:ascii="Calibri" w:hAnsi="Calibri" w:cs="Arial"/>
          <w:lang w:val="cs-CZ"/>
        </w:rPr>
        <w:t xml:space="preserve"> </w:t>
      </w:r>
      <w:r w:rsidRPr="00EE7724">
        <w:rPr>
          <w:rFonts w:ascii="Calibri" w:hAnsi="Calibri" w:cs="Arial"/>
          <w:lang w:val="cs-CZ"/>
        </w:rPr>
        <w:t>okamžitě, nejpozději do 5 pracovních dnů od zjištění této skutečnosti.</w:t>
      </w:r>
    </w:p>
    <w:p w14:paraId="0D91F0D2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32D06C66" w14:textId="214FF18F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K podání hlášení musí být vyplněna </w:t>
      </w:r>
      <w:r w:rsidRPr="00AB55B0">
        <w:rPr>
          <w:rFonts w:ascii="Calibri" w:hAnsi="Calibri" w:cs="Arial"/>
          <w:highlight w:val="yellow"/>
          <w:lang w:val="cs-CZ"/>
        </w:rPr>
        <w:t xml:space="preserve">příloha </w:t>
      </w:r>
      <w:r w:rsidR="00376B12" w:rsidRPr="00BE491E">
        <w:rPr>
          <w:rFonts w:ascii="Calibri" w:hAnsi="Calibri"/>
          <w:highlight w:val="yellow"/>
        </w:rPr>
        <w:t>[*]</w:t>
      </w:r>
      <w:r w:rsidR="00376B12">
        <w:rPr>
          <w:rFonts w:ascii="Calibri" w:hAnsi="Calibri"/>
        </w:rPr>
        <w:t xml:space="preserve"> této přílohy </w:t>
      </w:r>
      <w:r w:rsidR="00376B12">
        <w:rPr>
          <w:rFonts w:ascii="Calibri" w:hAnsi="Calibri"/>
          <w:i/>
        </w:rPr>
        <w:t xml:space="preserve">(doplní kupující) </w:t>
      </w:r>
      <w:r w:rsidR="00376B12">
        <w:rPr>
          <w:rFonts w:ascii="Calibri" w:hAnsi="Calibri" w:cs="Arial"/>
          <w:lang w:val="cs-CZ"/>
        </w:rPr>
        <w:t>– Hlášení Look Back</w:t>
      </w:r>
      <w:r w:rsidRPr="00EE7724">
        <w:rPr>
          <w:rFonts w:ascii="Calibri" w:hAnsi="Calibri" w:cs="Arial"/>
          <w:lang w:val="cs-CZ"/>
        </w:rPr>
        <w:t xml:space="preserve">. </w:t>
      </w:r>
    </w:p>
    <w:p w14:paraId="00DB632B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7B78217D" w14:textId="49499E14" w:rsidR="006C61F8" w:rsidRPr="00EE7724" w:rsidRDefault="00376B12" w:rsidP="006C61F8">
      <w:pPr>
        <w:pStyle w:val="Ent"/>
        <w:rPr>
          <w:rFonts w:ascii="Calibri" w:hAnsi="Calibri" w:cs="Arial"/>
          <w:lang w:val="cs-CZ"/>
        </w:rPr>
      </w:pPr>
      <w:r>
        <w:rPr>
          <w:rFonts w:ascii="Calibri" w:hAnsi="Calibri" w:cs="Arial"/>
          <w:lang w:val="cs-CZ"/>
        </w:rPr>
        <w:t>Kupující</w:t>
      </w:r>
      <w:r w:rsidR="006C61F8" w:rsidRPr="00EE7724">
        <w:rPr>
          <w:rFonts w:ascii="Calibri" w:hAnsi="Calibri" w:cs="Arial"/>
          <w:lang w:val="cs-CZ"/>
        </w:rPr>
        <w:t xml:space="preserve"> může znovu přijmout plazmu od dárce, který byl vyloučen z důvodu look-back, pokud zodpovědný pracovník </w:t>
      </w:r>
      <w:r w:rsidR="00AB55B0">
        <w:rPr>
          <w:rFonts w:ascii="Calibri" w:hAnsi="Calibri" w:cs="Arial"/>
          <w:lang w:val="cs-CZ"/>
        </w:rPr>
        <w:t>ÚHKT</w:t>
      </w:r>
      <w:r w:rsidR="006C61F8" w:rsidRPr="00EE7724">
        <w:rPr>
          <w:rFonts w:ascii="Calibri" w:hAnsi="Calibri" w:cs="Arial"/>
          <w:lang w:val="cs-CZ"/>
        </w:rPr>
        <w:t xml:space="preserve"> potvrdí dokument Zpětné přijetí dárce krve do registru dárců, který je uveden v příloze </w:t>
      </w:r>
      <w:r w:rsidRPr="00AB55B0">
        <w:rPr>
          <w:rFonts w:ascii="Calibri" w:hAnsi="Calibri" w:cs="Arial"/>
          <w:highlight w:val="yellow"/>
          <w:lang w:val="cs-CZ"/>
        </w:rPr>
        <w:t xml:space="preserve">příloha </w:t>
      </w:r>
      <w:r w:rsidRPr="00BE491E">
        <w:rPr>
          <w:rFonts w:ascii="Calibri" w:hAnsi="Calibri"/>
          <w:highlight w:val="yellow"/>
        </w:rPr>
        <w:t>[*]</w:t>
      </w:r>
      <w:r>
        <w:rPr>
          <w:rFonts w:ascii="Calibri" w:hAnsi="Calibri"/>
        </w:rPr>
        <w:t xml:space="preserve"> této přílohy </w:t>
      </w:r>
      <w:r>
        <w:rPr>
          <w:rFonts w:ascii="Calibri" w:hAnsi="Calibri"/>
          <w:i/>
        </w:rPr>
        <w:t xml:space="preserve">(doplní kupující) </w:t>
      </w:r>
      <w:r w:rsidR="006C61F8" w:rsidRPr="00EE7724">
        <w:rPr>
          <w:rFonts w:ascii="Calibri" w:hAnsi="Calibri" w:cs="Arial"/>
          <w:lang w:val="cs-CZ"/>
        </w:rPr>
        <w:t xml:space="preserve"> – Zpětné přijetí dárce do registru dárců. </w:t>
      </w:r>
    </w:p>
    <w:p w14:paraId="59458AC5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5BE993FC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Kontroly:</w:t>
      </w:r>
    </w:p>
    <w:p w14:paraId="4D83846A" w14:textId="00433042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Transfuzní oddělení </w:t>
      </w:r>
      <w:r w:rsidR="00AB55B0">
        <w:rPr>
          <w:rFonts w:ascii="Calibri" w:hAnsi="Calibri" w:cs="Arial"/>
          <w:lang w:val="cs-CZ"/>
        </w:rPr>
        <w:t>ÚHKT</w:t>
      </w:r>
      <w:r w:rsidRPr="00EE7724">
        <w:rPr>
          <w:rFonts w:ascii="Calibri" w:hAnsi="Calibri" w:cs="Arial"/>
          <w:lang w:val="cs-CZ"/>
        </w:rPr>
        <w:t xml:space="preserve"> musí informovat </w:t>
      </w:r>
      <w:r w:rsidR="00376B12">
        <w:rPr>
          <w:rFonts w:ascii="Calibri" w:hAnsi="Calibri" w:cs="Arial"/>
          <w:lang w:val="cs-CZ"/>
        </w:rPr>
        <w:t>kupujícího</w:t>
      </w:r>
      <w:r w:rsidRPr="00EE7724">
        <w:rPr>
          <w:rFonts w:ascii="Calibri" w:hAnsi="Calibri" w:cs="Arial"/>
          <w:lang w:val="cs-CZ"/>
        </w:rPr>
        <w:t xml:space="preserve"> výsledcích inspekcí provedených příslušnými českými úřady. </w:t>
      </w:r>
    </w:p>
    <w:p w14:paraId="497BB4EB" w14:textId="77777777" w:rsidR="006C61F8" w:rsidRPr="00EE7724" w:rsidRDefault="006C61F8" w:rsidP="006C61F8">
      <w:pPr>
        <w:pStyle w:val="nmero"/>
        <w:tabs>
          <w:tab w:val="clear" w:pos="680"/>
        </w:tabs>
        <w:ind w:left="432" w:firstLine="0"/>
        <w:rPr>
          <w:rFonts w:ascii="Calibri" w:hAnsi="Calibri" w:cs="Arial"/>
          <w:sz w:val="22"/>
          <w:szCs w:val="22"/>
          <w:lang w:val="cs-CZ"/>
        </w:rPr>
      </w:pPr>
    </w:p>
    <w:p w14:paraId="29D8701E" w14:textId="07C34E92" w:rsidR="006C61F8" w:rsidRPr="00EE7724" w:rsidRDefault="006C61F8" w:rsidP="006C61F8">
      <w:pPr>
        <w:pStyle w:val="nmero"/>
        <w:tabs>
          <w:tab w:val="clear" w:pos="680"/>
        </w:tabs>
        <w:ind w:left="432" w:firstLine="0"/>
        <w:rPr>
          <w:rFonts w:ascii="Calibri" w:hAnsi="Calibri" w:cs="Arial"/>
          <w:sz w:val="22"/>
          <w:szCs w:val="22"/>
          <w:lang w:val="cs-CZ"/>
        </w:rPr>
      </w:pPr>
      <w:r w:rsidRPr="00EE7724">
        <w:rPr>
          <w:rFonts w:ascii="Calibri" w:hAnsi="Calibri" w:cs="Arial"/>
          <w:sz w:val="22"/>
          <w:szCs w:val="22"/>
          <w:lang w:val="cs-CZ"/>
        </w:rPr>
        <w:t xml:space="preserve">Transfuzní oddělení </w:t>
      </w:r>
      <w:r w:rsidR="00AB55B0">
        <w:rPr>
          <w:rFonts w:ascii="Calibri" w:hAnsi="Calibri" w:cs="Arial"/>
          <w:sz w:val="22"/>
          <w:szCs w:val="22"/>
          <w:lang w:val="cs-CZ"/>
        </w:rPr>
        <w:t>ÚHKT</w:t>
      </w:r>
      <w:r w:rsidRPr="00EE7724">
        <w:rPr>
          <w:rFonts w:ascii="Calibri" w:hAnsi="Calibri" w:cs="Arial"/>
          <w:sz w:val="22"/>
          <w:szCs w:val="22"/>
          <w:lang w:val="cs-CZ"/>
        </w:rPr>
        <w:t xml:space="preserve"> je povinné </w:t>
      </w:r>
      <w:r w:rsidRPr="00AB55B0">
        <w:rPr>
          <w:rFonts w:ascii="Calibri" w:hAnsi="Calibri" w:cs="Arial"/>
          <w:sz w:val="22"/>
          <w:szCs w:val="22"/>
          <w:lang w:val="cs-CZ"/>
        </w:rPr>
        <w:t xml:space="preserve">předat </w:t>
      </w:r>
      <w:r w:rsidR="00376B12" w:rsidRPr="00376B12">
        <w:rPr>
          <w:rFonts w:ascii="Calibri" w:hAnsi="Calibri" w:cs="Arial"/>
          <w:sz w:val="22"/>
          <w:szCs w:val="22"/>
          <w:lang w:val="cs-CZ"/>
        </w:rPr>
        <w:t>kupujícímu</w:t>
      </w:r>
      <w:r w:rsidRPr="00EE7724">
        <w:rPr>
          <w:rFonts w:ascii="Calibri" w:hAnsi="Calibri" w:cs="Arial"/>
          <w:sz w:val="22"/>
          <w:szCs w:val="22"/>
          <w:lang w:val="cs-CZ"/>
        </w:rPr>
        <w:t xml:space="preserve"> maximálně do tří (3) pracovních dnů od doručení kopii každého rozhodnutí příslušného regulačního úřadu o zrušení platného oprávnění z důvodu kritických nedostatků zjištěných při kontrole.</w:t>
      </w:r>
    </w:p>
    <w:p w14:paraId="6F51F315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35E751B5" w14:textId="2A6B2B02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Audity pověřenými osobami </w:t>
      </w:r>
      <w:r w:rsidR="00376B12">
        <w:rPr>
          <w:rFonts w:ascii="Calibri" w:hAnsi="Calibri" w:cs="Arial"/>
          <w:lang w:val="cs-CZ"/>
        </w:rPr>
        <w:t>kupujícího</w:t>
      </w:r>
      <w:r w:rsidRPr="00EE7724">
        <w:rPr>
          <w:rFonts w:ascii="Calibri" w:hAnsi="Calibri" w:cs="Arial"/>
          <w:lang w:val="cs-CZ"/>
        </w:rPr>
        <w:t xml:space="preserve"> budou vykonávány minimálně jednou za dva (2) roky, pokud nebude potřeba provést je častěji na základě požadavků evropských regulačních úřadů nebo v případě vážné události, která by měla dopad a/nebo by ohrozila kvalitu a bezpečnost plazmy. Takové okolnosti musí </w:t>
      </w:r>
      <w:r w:rsidR="00AB55B0">
        <w:rPr>
          <w:rFonts w:ascii="Calibri" w:hAnsi="Calibri" w:cs="Arial"/>
          <w:lang w:val="cs-CZ"/>
        </w:rPr>
        <w:t>prodávající</w:t>
      </w:r>
      <w:r w:rsidR="004E1BB1" w:rsidRPr="00EE7724">
        <w:rPr>
          <w:rFonts w:ascii="Calibri" w:hAnsi="Calibri" w:cs="Arial"/>
          <w:lang w:val="cs-CZ"/>
        </w:rPr>
        <w:t xml:space="preserve"> </w:t>
      </w:r>
      <w:r w:rsidRPr="00EE7724">
        <w:rPr>
          <w:rFonts w:ascii="Calibri" w:hAnsi="Calibri" w:cs="Arial"/>
          <w:lang w:val="cs-CZ"/>
        </w:rPr>
        <w:t xml:space="preserve">oznámit písemně </w:t>
      </w:r>
      <w:r w:rsidR="00AB55B0">
        <w:rPr>
          <w:rFonts w:ascii="Calibri" w:hAnsi="Calibri" w:cs="Arial"/>
          <w:lang w:val="cs-CZ"/>
        </w:rPr>
        <w:t>ÚHKT</w:t>
      </w:r>
      <w:r w:rsidRPr="00EE7724">
        <w:rPr>
          <w:rFonts w:ascii="Calibri" w:hAnsi="Calibri" w:cs="Arial"/>
          <w:lang w:val="cs-CZ"/>
        </w:rPr>
        <w:t xml:space="preserve"> s patřičným zdůvodněním. </w:t>
      </w:r>
    </w:p>
    <w:p w14:paraId="063667F2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703E648F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Záznamy:</w:t>
      </w:r>
    </w:p>
    <w:p w14:paraId="6009A04B" w14:textId="33742D0A" w:rsidR="006C61F8" w:rsidRPr="00EE7724" w:rsidRDefault="006C61F8" w:rsidP="006C61F8">
      <w:pPr>
        <w:ind w:left="360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 xml:space="preserve">Všechny záznamy zajišťující sledovatelnost odběru musí být uchovávány </w:t>
      </w:r>
      <w:r w:rsidR="00AB55B0">
        <w:rPr>
          <w:rFonts w:ascii="Calibri" w:hAnsi="Calibri" w:cs="Arial"/>
        </w:rPr>
        <w:t>ÚHKT</w:t>
      </w:r>
      <w:r w:rsidRPr="00EE7724">
        <w:rPr>
          <w:rFonts w:ascii="Calibri" w:hAnsi="Calibri" w:cs="Arial"/>
        </w:rPr>
        <w:t xml:space="preserve"> nebo odběrovými středisky </w:t>
      </w:r>
      <w:r w:rsidR="00AB55B0">
        <w:rPr>
          <w:rFonts w:ascii="Calibri" w:hAnsi="Calibri" w:cs="Arial"/>
        </w:rPr>
        <w:t>ÚHKT</w:t>
      </w:r>
      <w:r w:rsidRPr="00EE7724">
        <w:rPr>
          <w:rFonts w:ascii="Calibri" w:hAnsi="Calibri" w:cs="Arial"/>
        </w:rPr>
        <w:t xml:space="preserve"> po dobu 30 let.</w:t>
      </w:r>
    </w:p>
    <w:p w14:paraId="69D7ADEE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12386026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Skladování:</w:t>
      </w:r>
    </w:p>
    <w:p w14:paraId="39F61DCF" w14:textId="666F7B46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Plazma musí být skladována a zasílána v hermeticky uzavřených vacích při teplotě</w:t>
      </w:r>
      <w:r w:rsidR="00AB55B0">
        <w:rPr>
          <w:rFonts w:ascii="Calibri" w:hAnsi="Calibri" w:cs="Arial"/>
          <w:lang w:val="cs-CZ"/>
        </w:rPr>
        <w:t xml:space="preserve"> </w:t>
      </w:r>
      <w:r w:rsidRPr="00EE7724">
        <w:rPr>
          <w:rFonts w:ascii="Calibri" w:hAnsi="Calibri" w:cs="Arial"/>
          <w:lang w:val="cs-CZ"/>
        </w:rPr>
        <w:t>-20ºC nebo nižší.</w:t>
      </w:r>
    </w:p>
    <w:p w14:paraId="5692CFBC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59383AA2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Karanténa</w:t>
      </w:r>
    </w:p>
    <w:p w14:paraId="52C5862B" w14:textId="74956F7B" w:rsidR="006C61F8" w:rsidRPr="00EE7724" w:rsidRDefault="006C61F8" w:rsidP="006C61F8">
      <w:pPr>
        <w:ind w:left="284" w:hanging="284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 xml:space="preserve">     Frakcionace bude zahájena, jakmile bude nashromážděn minimální objem plazmy ke zpracování jedné výrobní šarže a pokud veškeré jednotky plazmy tvořící tuto šarži splnily podmínku minimálně 4 měsíční karantény od data odběru. </w:t>
      </w:r>
    </w:p>
    <w:p w14:paraId="18A8DCA8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2125C89D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Kontrola kvality</w:t>
      </w:r>
    </w:p>
    <w:p w14:paraId="7D2E96A0" w14:textId="1F15C848" w:rsidR="006C61F8" w:rsidRPr="00EE7724" w:rsidRDefault="006C61F8" w:rsidP="006C61F8">
      <w:pPr>
        <w:ind w:left="284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 xml:space="preserve">V souladu s Evropským lékopisem může </w:t>
      </w:r>
      <w:r w:rsidR="00376B12">
        <w:rPr>
          <w:rFonts w:ascii="Calibri" w:hAnsi="Calibri" w:cs="Arial"/>
        </w:rPr>
        <w:t>kupující</w:t>
      </w:r>
      <w:r w:rsidRPr="00EE7724">
        <w:rPr>
          <w:rFonts w:ascii="Calibri" w:hAnsi="Calibri" w:cs="Arial"/>
        </w:rPr>
        <w:t xml:space="preserve"> pravidelně testovat některé jednotky plazmy na ob</w:t>
      </w:r>
      <w:r w:rsidR="00AB55B0">
        <w:rPr>
          <w:rFonts w:ascii="Calibri" w:hAnsi="Calibri" w:cs="Arial"/>
        </w:rPr>
        <w:t>sah faktoru VIII. Tyto jednotky</w:t>
      </w:r>
      <w:r w:rsidRPr="00EE7724">
        <w:rPr>
          <w:rFonts w:ascii="Calibri" w:hAnsi="Calibri" w:cs="Arial"/>
        </w:rPr>
        <w:t xml:space="preserve"> za účelem testo</w:t>
      </w:r>
      <w:r w:rsidR="00AB55B0">
        <w:rPr>
          <w:rFonts w:ascii="Calibri" w:hAnsi="Calibri" w:cs="Arial"/>
        </w:rPr>
        <w:t>vání faktoru VIII prodávající</w:t>
      </w:r>
      <w:r w:rsidRPr="00EE7724">
        <w:rPr>
          <w:rFonts w:ascii="Calibri" w:hAnsi="Calibri" w:cs="Arial"/>
        </w:rPr>
        <w:t xml:space="preserve"> vyřadí na náklady </w:t>
      </w:r>
      <w:r w:rsidR="00376B12">
        <w:rPr>
          <w:rFonts w:ascii="Calibri" w:hAnsi="Calibri" w:cs="Arial"/>
        </w:rPr>
        <w:t>kupujícím</w:t>
      </w:r>
      <w:r w:rsidR="00AB55B0">
        <w:rPr>
          <w:rFonts w:ascii="Calibri" w:hAnsi="Calibri" w:cs="Arial"/>
        </w:rPr>
        <w:t>ho</w:t>
      </w:r>
      <w:r w:rsidRPr="00EE7724">
        <w:rPr>
          <w:rFonts w:ascii="Calibri" w:hAnsi="Calibri" w:cs="Arial"/>
        </w:rPr>
        <w:t xml:space="preserve"> a bude o nich záznam ve výsledcích přejímky plazmy.</w:t>
      </w:r>
    </w:p>
    <w:p w14:paraId="0E0CD3A5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1D202A4C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Doprava a převzetí plazmy:</w:t>
      </w:r>
    </w:p>
    <w:p w14:paraId="7E3D5BF5" w14:textId="50B818D8" w:rsidR="006C61F8" w:rsidRPr="00EE7724" w:rsidRDefault="006C61F8" w:rsidP="006C61F8">
      <w:pPr>
        <w:pStyle w:val="Ent"/>
        <w:ind w:left="284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Podmínky a postup dopravy zajišťuje </w:t>
      </w:r>
      <w:r w:rsidR="00376B12">
        <w:rPr>
          <w:rFonts w:ascii="Calibri" w:hAnsi="Calibri" w:cs="Arial"/>
          <w:lang w:val="cs-CZ"/>
        </w:rPr>
        <w:t>kupující</w:t>
      </w:r>
      <w:r w:rsidRPr="00EE7724">
        <w:rPr>
          <w:rFonts w:ascii="Calibri" w:hAnsi="Calibri" w:cs="Arial"/>
          <w:lang w:val="cs-CZ"/>
        </w:rPr>
        <w:t xml:space="preserve">. Všechny jednotky plazmy musí být po celou dobu přepravy uchovány při teplotě -20 ºC nebo méně. Pro zajištění sledování teplotního režimu bude každá zásilka plazmy vybavena dvěma záznamníky teplot, které </w:t>
      </w:r>
      <w:r w:rsidR="00AB55B0">
        <w:rPr>
          <w:rFonts w:ascii="Calibri" w:hAnsi="Calibri" w:cs="Arial"/>
          <w:lang w:val="cs-CZ"/>
        </w:rPr>
        <w:t>ÚHKT</w:t>
      </w:r>
      <w:r w:rsidRPr="00EE7724">
        <w:rPr>
          <w:rFonts w:ascii="Calibri" w:hAnsi="Calibri" w:cs="Arial"/>
          <w:lang w:val="cs-CZ"/>
        </w:rPr>
        <w:t xml:space="preserve"> umístí nejméně 24 hodin před plánovanou přepravou do dvou označených boxů s plazmou, které budou součástí dodávky. Záznamníky teplot musí být umístěny tak, aby se dotýkaly výhradně vaků s plazmou, nikoli stěn boxů. Za tímto účelem předá </w:t>
      </w:r>
      <w:r w:rsidR="00AB55B0">
        <w:rPr>
          <w:rFonts w:ascii="Calibri" w:hAnsi="Calibri" w:cs="Arial"/>
          <w:lang w:val="cs-CZ"/>
        </w:rPr>
        <w:t>prodávající</w:t>
      </w:r>
      <w:r w:rsidRPr="00EE7724">
        <w:rPr>
          <w:rFonts w:ascii="Calibri" w:hAnsi="Calibri" w:cs="Arial"/>
          <w:lang w:val="cs-CZ"/>
        </w:rPr>
        <w:t xml:space="preserve"> </w:t>
      </w:r>
      <w:r w:rsidR="00AB55B0">
        <w:rPr>
          <w:rFonts w:ascii="Calibri" w:hAnsi="Calibri" w:cs="Arial"/>
          <w:lang w:val="cs-CZ"/>
        </w:rPr>
        <w:t>ÚHKT</w:t>
      </w:r>
      <w:r w:rsidRPr="00EE7724">
        <w:rPr>
          <w:rFonts w:ascii="Calibri" w:hAnsi="Calibri" w:cs="Arial"/>
          <w:lang w:val="cs-CZ"/>
        </w:rPr>
        <w:t xml:space="preserve"> s dostatečným časovým předstihem před každou zásilkou dva záznamníky teplot, dva archy se samolepkami k označení boxů a dva formuláře Kontrola teploty přepravy plazmy, které jsou uvedeny v příloze </w:t>
      </w:r>
      <w:r w:rsidR="00376B12" w:rsidRPr="00AB55B0">
        <w:rPr>
          <w:rFonts w:ascii="Calibri" w:hAnsi="Calibri" w:cs="Arial"/>
          <w:highlight w:val="yellow"/>
          <w:lang w:val="cs-CZ"/>
        </w:rPr>
        <w:t xml:space="preserve">příloha </w:t>
      </w:r>
      <w:r w:rsidR="00376B12" w:rsidRPr="00BE491E">
        <w:rPr>
          <w:rFonts w:ascii="Calibri" w:hAnsi="Calibri"/>
          <w:highlight w:val="yellow"/>
        </w:rPr>
        <w:t>[*]</w:t>
      </w:r>
      <w:r w:rsidR="00376B12">
        <w:rPr>
          <w:rFonts w:ascii="Calibri" w:hAnsi="Calibri"/>
        </w:rPr>
        <w:t xml:space="preserve"> této přílohy </w:t>
      </w:r>
      <w:r w:rsidR="00376B12">
        <w:rPr>
          <w:rFonts w:ascii="Calibri" w:hAnsi="Calibri"/>
          <w:i/>
        </w:rPr>
        <w:t xml:space="preserve">(doplní kupující) </w:t>
      </w:r>
      <w:r w:rsidRPr="00EE7724">
        <w:rPr>
          <w:rFonts w:ascii="Calibri" w:hAnsi="Calibri" w:cs="Arial"/>
          <w:lang w:val="cs-CZ"/>
        </w:rPr>
        <w:t>– Kontrola teploty přepravy plazmy.</w:t>
      </w:r>
    </w:p>
    <w:p w14:paraId="12FDB4FA" w14:textId="77777777" w:rsidR="006C61F8" w:rsidRPr="00EE7724" w:rsidRDefault="006C61F8" w:rsidP="006C61F8">
      <w:pPr>
        <w:pStyle w:val="Ent"/>
        <w:ind w:left="284"/>
        <w:rPr>
          <w:rFonts w:ascii="Calibri" w:hAnsi="Calibri" w:cs="Arial"/>
          <w:lang w:val="cs-CZ"/>
        </w:rPr>
      </w:pPr>
    </w:p>
    <w:p w14:paraId="2A148EBF" w14:textId="43016DA0" w:rsidR="006C61F8" w:rsidRPr="00EE7724" w:rsidRDefault="006C61F8" w:rsidP="006C61F8">
      <w:pPr>
        <w:pStyle w:val="Ent"/>
        <w:ind w:left="284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lastRenderedPageBreak/>
        <w:t xml:space="preserve">Veškeré dokumenty určené touto smlouvou v souvislosti s dodávkou plazmy musí být předány </w:t>
      </w:r>
      <w:r w:rsidR="00AB55B0">
        <w:rPr>
          <w:rFonts w:ascii="Calibri" w:hAnsi="Calibri" w:cs="Arial"/>
          <w:lang w:val="cs-CZ"/>
        </w:rPr>
        <w:t>prodávajícímu</w:t>
      </w:r>
      <w:r w:rsidR="00AB55B0" w:rsidRPr="00EE7724">
        <w:rPr>
          <w:rFonts w:ascii="Calibri" w:hAnsi="Calibri" w:cs="Arial"/>
          <w:lang w:val="cs-CZ"/>
        </w:rPr>
        <w:t xml:space="preserve"> </w:t>
      </w:r>
      <w:r w:rsidRPr="00EE7724">
        <w:rPr>
          <w:rFonts w:ascii="Calibri" w:hAnsi="Calibri" w:cs="Arial"/>
          <w:lang w:val="cs-CZ"/>
        </w:rPr>
        <w:t>v den předání plazmy.</w:t>
      </w:r>
    </w:p>
    <w:p w14:paraId="77A4FAD4" w14:textId="77777777" w:rsidR="006C61F8" w:rsidRPr="00EE7724" w:rsidRDefault="006C61F8" w:rsidP="006C61F8">
      <w:pPr>
        <w:rPr>
          <w:rFonts w:ascii="Calibri" w:hAnsi="Calibri" w:cs="Arial"/>
        </w:rPr>
      </w:pPr>
    </w:p>
    <w:p w14:paraId="0F377CB2" w14:textId="77777777" w:rsidR="006C61F8" w:rsidRPr="00EE7724" w:rsidRDefault="006C61F8" w:rsidP="006C61F8">
      <w:pPr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Fyzické podmínky vaku:</w:t>
      </w:r>
    </w:p>
    <w:p w14:paraId="408B126B" w14:textId="77777777" w:rsidR="006C61F8" w:rsidRPr="00EE7724" w:rsidRDefault="006C61F8" w:rsidP="006C61F8">
      <w:pPr>
        <w:ind w:left="426"/>
        <w:rPr>
          <w:rFonts w:ascii="Calibri" w:hAnsi="Calibri" w:cs="Arial"/>
        </w:rPr>
      </w:pPr>
      <w:r w:rsidRPr="00EE7724">
        <w:rPr>
          <w:rFonts w:ascii="Calibri" w:hAnsi="Calibri" w:cs="Arial"/>
        </w:rPr>
        <w:t>Každá jednotka plazmy musí pocházet pouze od jediného dárce.</w:t>
      </w:r>
    </w:p>
    <w:p w14:paraId="324E71CE" w14:textId="77777777" w:rsidR="006C61F8" w:rsidRPr="00EE7724" w:rsidRDefault="006C61F8" w:rsidP="006C61F8">
      <w:pPr>
        <w:ind w:left="426"/>
        <w:rPr>
          <w:rFonts w:ascii="Calibri" w:hAnsi="Calibri" w:cs="Arial"/>
        </w:rPr>
      </w:pPr>
    </w:p>
    <w:p w14:paraId="0670CB00" w14:textId="5D826B07" w:rsidR="006C61F8" w:rsidRPr="00EE7724" w:rsidRDefault="006C61F8" w:rsidP="00AB55B0">
      <w:pPr>
        <w:ind w:left="426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>Všechny sterilní vaky používané ke sběru plazmy v </w:t>
      </w:r>
      <w:r w:rsidR="00AB55B0">
        <w:rPr>
          <w:rFonts w:ascii="Calibri" w:hAnsi="Calibri" w:cs="Arial"/>
        </w:rPr>
        <w:t>ÚHKT</w:t>
      </w:r>
      <w:r w:rsidRPr="00EE7724">
        <w:rPr>
          <w:rFonts w:ascii="Calibri" w:hAnsi="Calibri" w:cs="Arial"/>
        </w:rPr>
        <w:t xml:space="preserve"> a v jejich odběrových střediscích musí vlastnit CE značku.   </w:t>
      </w:r>
    </w:p>
    <w:p w14:paraId="30286657" w14:textId="77777777" w:rsidR="006C61F8" w:rsidRPr="00EE7724" w:rsidRDefault="006C61F8" w:rsidP="006C61F8">
      <w:pPr>
        <w:ind w:left="426"/>
        <w:rPr>
          <w:rFonts w:ascii="Calibri" w:hAnsi="Calibri" w:cs="Arial"/>
        </w:rPr>
      </w:pPr>
    </w:p>
    <w:p w14:paraId="18EAD8F2" w14:textId="77777777" w:rsidR="006C61F8" w:rsidRPr="00EE7724" w:rsidRDefault="006C61F8" w:rsidP="00AB55B0">
      <w:pPr>
        <w:ind w:left="426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>Proces přípravy plazmy musí zajistit minimální přítomnost krvinek nebo zbytků krvinek a musí vyloučit jakoukoli mikrobiální kontaminaci.</w:t>
      </w:r>
    </w:p>
    <w:p w14:paraId="5CAA0722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01E09087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Jednotky plazmy musí být opatřeny dvěma sváry na segmentu připojeném k jednotce (jeden u vaku a druhý na konci segmentu). Vzdálenost mezi nimi nesmí být méně než </w:t>
      </w:r>
      <w:smartTag w:uri="urn:schemas-microsoft-com:office:smarttags" w:element="metricconverter">
        <w:smartTagPr>
          <w:attr w:name="ProductID" w:val="15 cm"/>
        </w:smartTagPr>
        <w:r w:rsidRPr="00EE7724">
          <w:rPr>
            <w:rFonts w:ascii="Calibri" w:hAnsi="Calibri" w:cs="Arial"/>
            <w:lang w:val="cs-CZ"/>
          </w:rPr>
          <w:t>15 cm</w:t>
        </w:r>
      </w:smartTag>
      <w:r w:rsidRPr="00EE7724">
        <w:rPr>
          <w:rFonts w:ascii="Calibri" w:hAnsi="Calibri" w:cs="Arial"/>
          <w:lang w:val="cs-CZ"/>
        </w:rPr>
        <w:t xml:space="preserve"> a obsah musí být minimálně 1 ml plazmy.</w:t>
      </w:r>
    </w:p>
    <w:p w14:paraId="1F15311C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0B09BD25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Jednotka plazmy musí mít minimální objem 200 ml.</w:t>
      </w:r>
    </w:p>
    <w:p w14:paraId="0FA9E0E1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0324C034" w14:textId="376933CD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Jednotka plazmy nesmí být přehnuta a nesmí být jakkoliv poškozena.</w:t>
      </w:r>
      <w:r w:rsidRPr="00EE7724" w:rsidDel="0067752B">
        <w:rPr>
          <w:rFonts w:ascii="Calibri" w:hAnsi="Calibri" w:cs="Arial"/>
          <w:lang w:val="cs-CZ"/>
        </w:rPr>
        <w:t xml:space="preserve"> </w:t>
      </w:r>
    </w:p>
    <w:p w14:paraId="33EE41AA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5659E822" w14:textId="109BBC53" w:rsidR="006C61F8" w:rsidRPr="00EE7724" w:rsidRDefault="00B64F3D" w:rsidP="006C61F8">
      <w:pPr>
        <w:pStyle w:val="Ent"/>
        <w:rPr>
          <w:rFonts w:ascii="Calibri" w:hAnsi="Calibri" w:cs="Arial"/>
          <w:lang w:val="cs-CZ"/>
        </w:rPr>
      </w:pPr>
      <w:r>
        <w:rPr>
          <w:rFonts w:ascii="Calibri" w:hAnsi="Calibri" w:cs="Arial"/>
          <w:lang w:val="cs-CZ"/>
        </w:rPr>
        <w:t>Kupující</w:t>
      </w:r>
      <w:r w:rsidR="00AB55B0">
        <w:rPr>
          <w:rFonts w:ascii="Calibri" w:hAnsi="Calibri" w:cs="Arial"/>
          <w:lang w:val="cs-CZ"/>
        </w:rPr>
        <w:t xml:space="preserve"> </w:t>
      </w:r>
      <w:r w:rsidR="006C61F8" w:rsidRPr="00EE7724">
        <w:rPr>
          <w:rFonts w:ascii="Calibri" w:hAnsi="Calibri" w:cs="Arial"/>
          <w:lang w:val="cs-CZ"/>
        </w:rPr>
        <w:t xml:space="preserve">odečte táru </w:t>
      </w:r>
      <w:smartTag w:uri="urn:schemas-microsoft-com:office:smarttags" w:element="metricconverter">
        <w:smartTagPr>
          <w:attr w:name="ProductID" w:val="35 g"/>
        </w:smartTagPr>
        <w:r w:rsidR="006C61F8" w:rsidRPr="00EE7724">
          <w:rPr>
            <w:rFonts w:ascii="Calibri" w:hAnsi="Calibri" w:cs="Arial"/>
            <w:lang w:val="cs-CZ"/>
          </w:rPr>
          <w:t>35 g</w:t>
        </w:r>
      </w:smartTag>
      <w:r w:rsidR="006C61F8" w:rsidRPr="00EE7724">
        <w:rPr>
          <w:rFonts w:ascii="Calibri" w:hAnsi="Calibri" w:cs="Arial"/>
          <w:lang w:val="cs-CZ"/>
        </w:rPr>
        <w:t xml:space="preserve"> u každé jednotky plazmy z odběrů plné krve a </w:t>
      </w:r>
      <w:smartTag w:uri="urn:schemas-microsoft-com:office:smarttags" w:element="metricconverter">
        <w:smartTagPr>
          <w:attr w:name="ProductID" w:val="50 g"/>
        </w:smartTagPr>
        <w:r w:rsidR="006C61F8" w:rsidRPr="00EE7724">
          <w:rPr>
            <w:rFonts w:ascii="Calibri" w:hAnsi="Calibri" w:cs="Arial"/>
            <w:lang w:val="cs-CZ"/>
          </w:rPr>
          <w:t>50 g</w:t>
        </w:r>
      </w:smartTag>
      <w:r w:rsidR="006C61F8" w:rsidRPr="00EE7724">
        <w:rPr>
          <w:rFonts w:ascii="Calibri" w:hAnsi="Calibri" w:cs="Arial"/>
          <w:lang w:val="cs-CZ"/>
        </w:rPr>
        <w:t xml:space="preserve"> u vaků s plazmou získanou plazmaferézou.</w:t>
      </w:r>
    </w:p>
    <w:p w14:paraId="5E9824A7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0DC30C1D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Minimální objem dodané plazmy</w:t>
      </w:r>
    </w:p>
    <w:p w14:paraId="3A0CCC81" w14:textId="08E3CA42" w:rsidR="006C61F8" w:rsidRPr="00EE7724" w:rsidRDefault="00AB55B0" w:rsidP="006C61F8">
      <w:pPr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ÚHKT</w:t>
      </w:r>
      <w:r w:rsidR="006C61F8" w:rsidRPr="00EE7724">
        <w:rPr>
          <w:rFonts w:ascii="Calibri" w:hAnsi="Calibri" w:cs="Arial"/>
        </w:rPr>
        <w:t xml:space="preserve"> se zavazuje dodat v průběhu jednoho kalendářního roku minimálně </w:t>
      </w:r>
      <w:smartTag w:uri="urn:schemas-microsoft-com:office:smarttags" w:element="metricconverter">
        <w:smartTagPr>
          <w:attr w:name="ProductID" w:val="500 litrů"/>
        </w:smartTagPr>
        <w:r w:rsidR="006C61F8" w:rsidRPr="00EE7724">
          <w:rPr>
            <w:rFonts w:ascii="Calibri" w:hAnsi="Calibri" w:cs="Arial"/>
          </w:rPr>
          <w:t>500 litrů</w:t>
        </w:r>
      </w:smartTag>
      <w:r w:rsidR="006C61F8" w:rsidRPr="00EE7724">
        <w:rPr>
          <w:rFonts w:ascii="Calibri" w:hAnsi="Calibri" w:cs="Arial"/>
        </w:rPr>
        <w:t xml:space="preserve"> plazmy. </w:t>
      </w:r>
    </w:p>
    <w:p w14:paraId="76073C10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0E981CE3" w14:textId="77777777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  <w:u w:val="single"/>
        </w:rPr>
        <w:t>Štítek na boxu:</w:t>
      </w:r>
      <w:r w:rsidRPr="00EE7724">
        <w:rPr>
          <w:rFonts w:ascii="Calibri" w:hAnsi="Calibri" w:cs="Arial"/>
        </w:rPr>
        <w:t xml:space="preserve"> </w:t>
      </w:r>
    </w:p>
    <w:p w14:paraId="13AF00B9" w14:textId="11D6394A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Transfuzní oddělení </w:t>
      </w:r>
      <w:r w:rsidR="00AB55B0">
        <w:rPr>
          <w:rFonts w:ascii="Calibri" w:hAnsi="Calibri" w:cs="Arial"/>
          <w:lang w:val="cs-CZ"/>
        </w:rPr>
        <w:t>ÚHKT</w:t>
      </w:r>
      <w:r w:rsidRPr="00EE7724">
        <w:rPr>
          <w:rFonts w:ascii="Calibri" w:hAnsi="Calibri" w:cs="Arial"/>
          <w:lang w:val="cs-CZ"/>
        </w:rPr>
        <w:t xml:space="preserve"> vyhotoví štítky k identifikaci každé dodávky plazmy.</w:t>
      </w:r>
    </w:p>
    <w:p w14:paraId="3BBB6664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1F53D21D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Tyto štítky musí obsahovat následující informace</w:t>
      </w:r>
    </w:p>
    <w:p w14:paraId="6DB05675" w14:textId="77777777" w:rsidR="006C61F8" w:rsidRPr="00EE7724" w:rsidRDefault="006C61F8" w:rsidP="006C61F8">
      <w:pPr>
        <w:pStyle w:val="PUNTO"/>
        <w:numPr>
          <w:ilvl w:val="0"/>
          <w:numId w:val="0"/>
        </w:numPr>
        <w:rPr>
          <w:rFonts w:ascii="Calibri" w:hAnsi="Calibri" w:cs="Arial"/>
          <w:sz w:val="22"/>
          <w:szCs w:val="22"/>
          <w:lang w:val="cs-CZ"/>
        </w:rPr>
      </w:pPr>
    </w:p>
    <w:p w14:paraId="20F1C1FD" w14:textId="77777777" w:rsidR="006C61F8" w:rsidRPr="00EE7724" w:rsidRDefault="006C61F8" w:rsidP="006C61F8">
      <w:pPr>
        <w:pStyle w:val="PUNTO"/>
        <w:numPr>
          <w:ilvl w:val="0"/>
          <w:numId w:val="0"/>
        </w:numPr>
        <w:ind w:left="1813" w:hanging="397"/>
        <w:rPr>
          <w:rFonts w:ascii="Calibri" w:hAnsi="Calibri" w:cs="Arial"/>
          <w:sz w:val="22"/>
          <w:szCs w:val="22"/>
          <w:lang w:val="cs-CZ"/>
        </w:rPr>
      </w:pPr>
      <w:r w:rsidRPr="00EE7724">
        <w:rPr>
          <w:rFonts w:ascii="Calibri" w:hAnsi="Calibri" w:cs="Arial"/>
          <w:sz w:val="22"/>
          <w:szCs w:val="22"/>
          <w:lang w:val="cs-CZ"/>
        </w:rPr>
        <w:t>A - Rok</w:t>
      </w:r>
    </w:p>
    <w:p w14:paraId="75ABC792" w14:textId="77777777" w:rsidR="006C61F8" w:rsidRPr="00EE7724" w:rsidRDefault="006C61F8" w:rsidP="006C61F8">
      <w:pPr>
        <w:pStyle w:val="PUNTO"/>
        <w:numPr>
          <w:ilvl w:val="0"/>
          <w:numId w:val="0"/>
        </w:numPr>
        <w:ind w:left="1813" w:hanging="397"/>
        <w:rPr>
          <w:rFonts w:ascii="Calibri" w:hAnsi="Calibri" w:cs="Arial"/>
          <w:sz w:val="22"/>
          <w:szCs w:val="22"/>
          <w:lang w:val="cs-CZ"/>
        </w:rPr>
      </w:pPr>
      <w:r w:rsidRPr="00EE7724">
        <w:rPr>
          <w:rFonts w:ascii="Calibri" w:hAnsi="Calibri" w:cs="Arial"/>
          <w:sz w:val="22"/>
          <w:szCs w:val="22"/>
          <w:lang w:val="cs-CZ"/>
        </w:rPr>
        <w:t>B - Kód transfuzního oddělení</w:t>
      </w:r>
    </w:p>
    <w:p w14:paraId="5A1422E0" w14:textId="77777777" w:rsidR="006C61F8" w:rsidRPr="00EE7724" w:rsidRDefault="006C61F8" w:rsidP="006C61F8">
      <w:pPr>
        <w:pStyle w:val="PUNTO"/>
        <w:numPr>
          <w:ilvl w:val="0"/>
          <w:numId w:val="0"/>
        </w:numPr>
        <w:ind w:left="1813" w:hanging="397"/>
        <w:rPr>
          <w:rFonts w:ascii="Calibri" w:hAnsi="Calibri" w:cs="Arial"/>
          <w:sz w:val="22"/>
          <w:szCs w:val="22"/>
          <w:lang w:val="cs-CZ"/>
        </w:rPr>
      </w:pPr>
      <w:r w:rsidRPr="00EE7724">
        <w:rPr>
          <w:rFonts w:ascii="Calibri" w:hAnsi="Calibri" w:cs="Arial"/>
          <w:sz w:val="22"/>
          <w:szCs w:val="22"/>
          <w:lang w:val="cs-CZ"/>
        </w:rPr>
        <w:t>C – Číslo dodávky v daném roce</w:t>
      </w:r>
    </w:p>
    <w:p w14:paraId="518AC883" w14:textId="77777777" w:rsidR="006C61F8" w:rsidRPr="00EE7724" w:rsidRDefault="006C61F8" w:rsidP="006C61F8">
      <w:pPr>
        <w:pStyle w:val="PUNTO"/>
        <w:numPr>
          <w:ilvl w:val="0"/>
          <w:numId w:val="0"/>
        </w:numPr>
        <w:ind w:left="1813" w:hanging="397"/>
        <w:rPr>
          <w:rFonts w:ascii="Calibri" w:hAnsi="Calibri" w:cs="Arial"/>
          <w:sz w:val="22"/>
          <w:szCs w:val="22"/>
          <w:lang w:val="cs-CZ"/>
        </w:rPr>
      </w:pPr>
      <w:r w:rsidRPr="00EE7724">
        <w:rPr>
          <w:rFonts w:ascii="Calibri" w:hAnsi="Calibri" w:cs="Arial"/>
          <w:sz w:val="22"/>
          <w:szCs w:val="22"/>
          <w:lang w:val="cs-CZ"/>
        </w:rPr>
        <w:t>D – Volné místo pro zápis počtu boxů</w:t>
      </w:r>
    </w:p>
    <w:p w14:paraId="379E6CCF" w14:textId="77777777" w:rsidR="00E91395" w:rsidRPr="00EE7724" w:rsidRDefault="00E91395" w:rsidP="006C61F8">
      <w:pPr>
        <w:pStyle w:val="PUNTO"/>
        <w:numPr>
          <w:ilvl w:val="0"/>
          <w:numId w:val="0"/>
        </w:numPr>
        <w:rPr>
          <w:rFonts w:ascii="Calibri" w:hAnsi="Calibri" w:cs="Arial"/>
          <w:sz w:val="22"/>
          <w:szCs w:val="22"/>
          <w:lang w:val="cs-CZ"/>
        </w:rPr>
      </w:pPr>
    </w:p>
    <w:p w14:paraId="53C10169" w14:textId="77777777" w:rsidR="006C61F8" w:rsidRPr="00EE7724" w:rsidRDefault="006C61F8" w:rsidP="006C61F8">
      <w:pPr>
        <w:pStyle w:val="PUNTO"/>
        <w:numPr>
          <w:ilvl w:val="0"/>
          <w:numId w:val="0"/>
        </w:numPr>
        <w:ind w:left="1813" w:hanging="397"/>
        <w:rPr>
          <w:rFonts w:ascii="Calibri" w:hAnsi="Calibri" w:cs="Arial"/>
          <w:sz w:val="22"/>
          <w:szCs w:val="22"/>
          <w:lang w:val="cs-CZ"/>
        </w:rPr>
      </w:pPr>
      <w:r w:rsidRPr="00EE7724">
        <w:rPr>
          <w:rFonts w:ascii="Calibri" w:hAnsi="Calibri" w:cs="Arial"/>
          <w:sz w:val="22"/>
          <w:szCs w:val="22"/>
          <w:lang w:val="cs-CZ"/>
        </w:rPr>
        <w:t>Příklad:</w:t>
      </w:r>
    </w:p>
    <w:p w14:paraId="2E600C89" w14:textId="77777777" w:rsidR="006C61F8" w:rsidRPr="00EE7724" w:rsidRDefault="006C61F8" w:rsidP="006C61F8">
      <w:pPr>
        <w:pStyle w:val="PUNTO"/>
        <w:numPr>
          <w:ilvl w:val="0"/>
          <w:numId w:val="0"/>
        </w:numPr>
        <w:ind w:left="1813" w:hanging="397"/>
        <w:rPr>
          <w:rFonts w:ascii="Calibri" w:hAnsi="Calibri" w:cs="Arial"/>
          <w:sz w:val="22"/>
          <w:szCs w:val="22"/>
          <w:lang w:val="cs-CZ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</w:tblGrid>
      <w:tr w:rsidR="006C61F8" w:rsidRPr="00EE7724" w14:paraId="56201766" w14:textId="77777777" w:rsidTr="008547FC">
        <w:tc>
          <w:tcPr>
            <w:tcW w:w="2977" w:type="dxa"/>
          </w:tcPr>
          <w:p w14:paraId="35CDB31F" w14:textId="77777777" w:rsidR="006C61F8" w:rsidRPr="00EE7724" w:rsidRDefault="006C61F8" w:rsidP="008547FC">
            <w:pPr>
              <w:pStyle w:val="PUNTO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2F5D6D73" w14:textId="77777777" w:rsidR="006C61F8" w:rsidRPr="00EE7724" w:rsidRDefault="006C61F8" w:rsidP="008547FC">
            <w:pPr>
              <w:pStyle w:val="PUNTO"/>
              <w:numPr>
                <w:ilvl w:val="0"/>
                <w:numId w:val="0"/>
              </w:numPr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E7724">
              <w:rPr>
                <w:rFonts w:ascii="Calibri" w:hAnsi="Calibri" w:cs="Arial"/>
                <w:sz w:val="22"/>
                <w:szCs w:val="22"/>
                <w:lang w:val="cs-CZ"/>
              </w:rPr>
              <w:t>14/ C2010/ 001</w:t>
            </w:r>
          </w:p>
          <w:p w14:paraId="2E3CAFAB" w14:textId="77777777" w:rsidR="006C61F8" w:rsidRPr="00EE7724" w:rsidRDefault="006C61F8" w:rsidP="008547FC">
            <w:pPr>
              <w:pStyle w:val="PUNTO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692BF342" w14:textId="77777777" w:rsidR="006C61F8" w:rsidRPr="00EE7724" w:rsidRDefault="006C61F8" w:rsidP="008547FC">
            <w:pPr>
              <w:pStyle w:val="PUNTO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6C61F8" w:rsidRPr="00EE7724" w14:paraId="7EC14DF7" w14:textId="77777777" w:rsidTr="008547FC">
        <w:tc>
          <w:tcPr>
            <w:tcW w:w="2977" w:type="dxa"/>
          </w:tcPr>
          <w:p w14:paraId="282E7787" w14:textId="77777777" w:rsidR="006C61F8" w:rsidRPr="00EE7724" w:rsidRDefault="006C61F8" w:rsidP="008547FC">
            <w:pPr>
              <w:pStyle w:val="PUNTO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E7724">
              <w:rPr>
                <w:rFonts w:ascii="Calibri" w:hAnsi="Calibri" w:cs="Arial"/>
                <w:sz w:val="22"/>
                <w:szCs w:val="22"/>
                <w:lang w:val="cs-CZ"/>
              </w:rPr>
              <w:t xml:space="preserve">      A        B        C</w:t>
            </w:r>
          </w:p>
        </w:tc>
        <w:tc>
          <w:tcPr>
            <w:tcW w:w="709" w:type="dxa"/>
          </w:tcPr>
          <w:p w14:paraId="19AC36DC" w14:textId="77777777" w:rsidR="006C61F8" w:rsidRPr="00EE7724" w:rsidRDefault="006C61F8" w:rsidP="008547FC">
            <w:pPr>
              <w:pStyle w:val="PUNTO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E7724">
              <w:rPr>
                <w:rFonts w:ascii="Calibri" w:hAnsi="Calibri" w:cs="Arial"/>
                <w:sz w:val="22"/>
                <w:szCs w:val="22"/>
                <w:lang w:val="cs-CZ"/>
              </w:rPr>
              <w:t xml:space="preserve">  D</w:t>
            </w:r>
          </w:p>
        </w:tc>
      </w:tr>
    </w:tbl>
    <w:p w14:paraId="58D8F7D6" w14:textId="77777777" w:rsidR="006C61F8" w:rsidRPr="00EE7724" w:rsidRDefault="006C61F8" w:rsidP="006C61F8">
      <w:pPr>
        <w:pStyle w:val="PUNTO"/>
        <w:numPr>
          <w:ilvl w:val="0"/>
          <w:numId w:val="0"/>
        </w:numPr>
        <w:ind w:left="1813" w:hanging="397"/>
        <w:rPr>
          <w:rFonts w:ascii="Calibri" w:hAnsi="Calibri" w:cs="Arial"/>
          <w:sz w:val="22"/>
          <w:szCs w:val="22"/>
          <w:lang w:val="cs-CZ"/>
        </w:rPr>
      </w:pPr>
    </w:p>
    <w:p w14:paraId="16A8B75E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Štítek se musí nalepit na každý box dodávky plazmy. V souladu s tím mezera k uvedení čísla boxu (D) musí obsahovat číslo boxu k celkovému počtu. Např.: pokud celková dodávka je 15 boxů, první bude zapsán jako 1/15, až po poslední, který bude 15/15.</w:t>
      </w:r>
    </w:p>
    <w:p w14:paraId="618F56D4" w14:textId="77777777" w:rsidR="006C61F8" w:rsidRPr="00EE7724" w:rsidRDefault="006C61F8" w:rsidP="006C61F8">
      <w:pPr>
        <w:pStyle w:val="PUNTO"/>
        <w:numPr>
          <w:ilvl w:val="0"/>
          <w:numId w:val="0"/>
        </w:numPr>
        <w:ind w:left="794" w:hanging="397"/>
        <w:rPr>
          <w:rFonts w:ascii="Calibri" w:hAnsi="Calibri" w:cs="Arial"/>
          <w:sz w:val="22"/>
          <w:szCs w:val="22"/>
          <w:lang w:val="cs-CZ"/>
        </w:rPr>
      </w:pPr>
    </w:p>
    <w:p w14:paraId="5303005F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Obdobně, štítek se musí připojit ke složce, která obsahuje dokumentaci.</w:t>
      </w:r>
    </w:p>
    <w:p w14:paraId="5CE6B3FF" w14:textId="77777777" w:rsidR="006C61F8" w:rsidRPr="00EE7724" w:rsidRDefault="006C61F8" w:rsidP="006C61F8">
      <w:pPr>
        <w:rPr>
          <w:rFonts w:ascii="Calibri" w:hAnsi="Calibri" w:cs="Arial"/>
          <w:u w:val="single"/>
        </w:rPr>
      </w:pPr>
    </w:p>
    <w:p w14:paraId="199423FE" w14:textId="77777777" w:rsidR="006C61F8" w:rsidRPr="00EE7724" w:rsidRDefault="006C61F8" w:rsidP="006C61F8">
      <w:pPr>
        <w:rPr>
          <w:rFonts w:ascii="Calibri" w:hAnsi="Calibri" w:cs="Arial"/>
          <w:u w:val="single"/>
        </w:rPr>
      </w:pPr>
      <w:r w:rsidRPr="00EE7724">
        <w:rPr>
          <w:rFonts w:ascii="Calibri" w:hAnsi="Calibri" w:cs="Arial"/>
          <w:u w:val="single"/>
        </w:rPr>
        <w:t>Štítek na vaku:</w:t>
      </w:r>
    </w:p>
    <w:p w14:paraId="16652168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Veškeré jednotky plazmy musí být označeny alespoň následujícími údaji:</w:t>
      </w:r>
    </w:p>
    <w:p w14:paraId="40BF52D8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06DA0DED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lastRenderedPageBreak/>
        <w:t>1- Název transfuzního oddělení</w:t>
      </w:r>
    </w:p>
    <w:p w14:paraId="7654EE53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2- Název výrobku</w:t>
      </w:r>
    </w:p>
    <w:p w14:paraId="3347CCF4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3- Číslo odběru (včetně čárového kódu)</w:t>
      </w:r>
      <w:r w:rsidRPr="00EE7724" w:rsidDel="005C3EDC">
        <w:rPr>
          <w:rFonts w:ascii="Calibri" w:hAnsi="Calibri" w:cs="Arial"/>
          <w:lang w:val="cs-CZ"/>
        </w:rPr>
        <w:t xml:space="preserve"> </w:t>
      </w:r>
    </w:p>
    <w:p w14:paraId="648E8E92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4- Objem nebo hmotnost jednotky plazmy</w:t>
      </w:r>
    </w:p>
    <w:p w14:paraId="4C006063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5- Datum odběru</w:t>
      </w:r>
    </w:p>
    <w:p w14:paraId="457E9EA4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6- Teplota skladování</w:t>
      </w:r>
    </w:p>
    <w:p w14:paraId="2598C9E7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7- Typ a objem antikoagulantu</w:t>
      </w:r>
    </w:p>
    <w:p w14:paraId="4DCF02C5" w14:textId="77777777" w:rsidR="006C61F8" w:rsidRPr="00EE7724" w:rsidRDefault="006C61F8" w:rsidP="006C61F8">
      <w:pPr>
        <w:jc w:val="both"/>
        <w:rPr>
          <w:rFonts w:ascii="Calibri" w:hAnsi="Calibri" w:cs="Arial"/>
          <w:u w:val="single"/>
        </w:rPr>
      </w:pPr>
    </w:p>
    <w:p w14:paraId="19AA2B17" w14:textId="77777777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  <w:u w:val="single"/>
        </w:rPr>
        <w:t>Dokumentace k dodávce</w:t>
      </w:r>
      <w:r w:rsidRPr="00EE7724">
        <w:rPr>
          <w:rFonts w:ascii="Calibri" w:hAnsi="Calibri" w:cs="Arial"/>
        </w:rPr>
        <w:t xml:space="preserve">: </w:t>
      </w:r>
    </w:p>
    <w:p w14:paraId="36A5E5BA" w14:textId="317E21F6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K přípravě dokumentace k dodávce je </w:t>
      </w:r>
      <w:r w:rsidR="00376B12">
        <w:rPr>
          <w:rFonts w:ascii="Calibri" w:hAnsi="Calibri" w:cs="Arial"/>
          <w:lang w:val="cs-CZ"/>
        </w:rPr>
        <w:t>ÚHKT</w:t>
      </w:r>
      <w:r w:rsidRPr="00EE7724">
        <w:rPr>
          <w:rFonts w:ascii="Calibri" w:hAnsi="Calibri" w:cs="Arial"/>
          <w:lang w:val="cs-CZ"/>
        </w:rPr>
        <w:t xml:space="preserve"> povinna použít aplikaci </w:t>
      </w:r>
      <w:r w:rsidR="00376B12" w:rsidRPr="00BE491E">
        <w:rPr>
          <w:rFonts w:ascii="Calibri" w:hAnsi="Calibri"/>
          <w:highlight w:val="yellow"/>
        </w:rPr>
        <w:t>[*]</w:t>
      </w:r>
      <w:r w:rsidR="00376B12">
        <w:rPr>
          <w:rFonts w:ascii="Calibri" w:hAnsi="Calibri"/>
        </w:rPr>
        <w:t xml:space="preserve"> této přílohy </w:t>
      </w:r>
      <w:r w:rsidR="00376B12">
        <w:rPr>
          <w:rFonts w:ascii="Calibri" w:hAnsi="Calibri"/>
          <w:i/>
        </w:rPr>
        <w:t>(doplní kupující)</w:t>
      </w:r>
      <w:r w:rsidRPr="00EE7724">
        <w:rPr>
          <w:rFonts w:ascii="Calibri" w:hAnsi="Calibri" w:cs="Arial"/>
          <w:lang w:val="cs-CZ"/>
        </w:rPr>
        <w:t xml:space="preserve"> poskytnutou bezplatně </w:t>
      </w:r>
      <w:r w:rsidR="00376B12">
        <w:rPr>
          <w:rFonts w:ascii="Calibri" w:hAnsi="Calibri" w:cs="Arial"/>
          <w:lang w:val="cs-CZ"/>
        </w:rPr>
        <w:t xml:space="preserve">kupujícím </w:t>
      </w:r>
      <w:r w:rsidRPr="00EE7724">
        <w:rPr>
          <w:rFonts w:ascii="Calibri" w:hAnsi="Calibri" w:cs="Arial"/>
          <w:lang w:val="cs-CZ"/>
        </w:rPr>
        <w:t xml:space="preserve">(resp. její aktualizovanou verzi). Případné vady aplikace je </w:t>
      </w:r>
      <w:r w:rsidR="00B64F3D">
        <w:rPr>
          <w:rFonts w:ascii="Calibri" w:hAnsi="Calibri" w:cs="Arial"/>
          <w:lang w:val="cs-CZ"/>
        </w:rPr>
        <w:t>ÚHKT</w:t>
      </w:r>
      <w:r w:rsidRPr="00EE7724">
        <w:rPr>
          <w:rFonts w:ascii="Calibri" w:hAnsi="Calibri" w:cs="Arial"/>
          <w:lang w:val="cs-CZ"/>
        </w:rPr>
        <w:t xml:space="preserve"> povinna společnosti </w:t>
      </w:r>
      <w:r w:rsidR="00B64F3D">
        <w:rPr>
          <w:rFonts w:ascii="Calibri" w:hAnsi="Calibri" w:cs="Arial"/>
          <w:lang w:val="cs-CZ"/>
        </w:rPr>
        <w:t>kupujícímu</w:t>
      </w:r>
      <w:r w:rsidRPr="00EE7724">
        <w:rPr>
          <w:rFonts w:ascii="Calibri" w:hAnsi="Calibri" w:cs="Arial"/>
          <w:lang w:val="cs-CZ"/>
        </w:rPr>
        <w:t xml:space="preserve"> bezodkladně oznámit. </w:t>
      </w:r>
    </w:p>
    <w:p w14:paraId="156AEA7D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75738834" w14:textId="498ACAF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Dokumentace musí obsahovat následující dokumenty, které jsou </w:t>
      </w:r>
      <w:r w:rsidR="00D47ADC">
        <w:rPr>
          <w:rFonts w:ascii="Calibri" w:hAnsi="Calibri" w:cs="Arial"/>
          <w:highlight w:val="yellow"/>
          <w:lang w:val="cs-CZ"/>
        </w:rPr>
        <w:t>přílohou</w:t>
      </w:r>
      <w:r w:rsidR="00B64F3D" w:rsidRPr="00AB55B0">
        <w:rPr>
          <w:rFonts w:ascii="Calibri" w:hAnsi="Calibri" w:cs="Arial"/>
          <w:highlight w:val="yellow"/>
          <w:lang w:val="cs-CZ"/>
        </w:rPr>
        <w:t xml:space="preserve"> </w:t>
      </w:r>
      <w:r w:rsidR="00B64F3D" w:rsidRPr="00BE491E">
        <w:rPr>
          <w:rFonts w:ascii="Calibri" w:hAnsi="Calibri"/>
          <w:highlight w:val="yellow"/>
        </w:rPr>
        <w:t>[*]</w:t>
      </w:r>
      <w:r w:rsidR="00B64F3D">
        <w:rPr>
          <w:rFonts w:ascii="Calibri" w:hAnsi="Calibri"/>
        </w:rPr>
        <w:t xml:space="preserve"> této přílohy </w:t>
      </w:r>
      <w:r w:rsidR="00B64F3D">
        <w:rPr>
          <w:rFonts w:ascii="Calibri" w:hAnsi="Calibri"/>
          <w:i/>
        </w:rPr>
        <w:t>(doplní kupující)</w:t>
      </w:r>
      <w:r w:rsidRPr="00EE7724">
        <w:rPr>
          <w:rFonts w:ascii="Calibri" w:hAnsi="Calibri" w:cs="Arial"/>
          <w:lang w:val="cs-CZ"/>
        </w:rPr>
        <w:t xml:space="preserve">: </w:t>
      </w:r>
    </w:p>
    <w:p w14:paraId="6C3D27DA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-  Certifikát o uvolnění zásilky plazmy určené k průmyslovému zpracování, </w:t>
      </w:r>
    </w:p>
    <w:p w14:paraId="012EC4DE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-  Seznam testů (zásilka lidské plazmy), </w:t>
      </w:r>
    </w:p>
    <w:p w14:paraId="7A43370F" w14:textId="639EDF17" w:rsidR="006C61F8" w:rsidRPr="00EE7724" w:rsidRDefault="00B64F3D" w:rsidP="006C61F8">
      <w:pPr>
        <w:pStyle w:val="Ent"/>
        <w:rPr>
          <w:rFonts w:ascii="Calibri" w:hAnsi="Calibri" w:cs="Arial"/>
          <w:lang w:val="cs-CZ"/>
        </w:rPr>
      </w:pPr>
      <w:r>
        <w:rPr>
          <w:rFonts w:ascii="Calibri" w:hAnsi="Calibri" w:cs="Arial"/>
          <w:lang w:val="cs-CZ"/>
        </w:rPr>
        <w:t>-  Seznam odběrů lidské plazmy</w:t>
      </w:r>
      <w:r w:rsidR="006C61F8" w:rsidRPr="00EE7724">
        <w:rPr>
          <w:rFonts w:ascii="Calibri" w:hAnsi="Calibri" w:cs="Arial"/>
          <w:lang w:val="cs-CZ"/>
        </w:rPr>
        <w:t xml:space="preserve">, </w:t>
      </w:r>
    </w:p>
    <w:p w14:paraId="7FA4466A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-  Souvislost s dodacími listy k zásilce. </w:t>
      </w:r>
    </w:p>
    <w:p w14:paraId="5C2E4193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759681FC" w14:textId="7E9F0B9E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Dokumenty v příloze </w:t>
      </w:r>
      <w:r w:rsidR="00FD5704" w:rsidRPr="00BE491E">
        <w:rPr>
          <w:rFonts w:ascii="Calibri" w:hAnsi="Calibri"/>
          <w:highlight w:val="yellow"/>
        </w:rPr>
        <w:t>[*]</w:t>
      </w:r>
      <w:r w:rsidR="00FD5704">
        <w:rPr>
          <w:rFonts w:ascii="Calibri" w:hAnsi="Calibri"/>
        </w:rPr>
        <w:t xml:space="preserve"> této přílohy </w:t>
      </w:r>
      <w:r w:rsidR="00FD5704">
        <w:rPr>
          <w:rFonts w:ascii="Calibri" w:hAnsi="Calibri"/>
          <w:i/>
        </w:rPr>
        <w:t>(doplní kupující)</w:t>
      </w:r>
      <w:r w:rsidR="00FD5704" w:rsidRPr="00EE7724">
        <w:rPr>
          <w:rFonts w:ascii="Calibri" w:hAnsi="Calibri" w:cs="Arial"/>
          <w:lang w:val="cs-CZ"/>
        </w:rPr>
        <w:t xml:space="preserve"> </w:t>
      </w:r>
      <w:r w:rsidRPr="00EE7724">
        <w:rPr>
          <w:rFonts w:ascii="Calibri" w:hAnsi="Calibri" w:cs="Arial"/>
          <w:lang w:val="cs-CZ"/>
        </w:rPr>
        <w:t xml:space="preserve">vygeneruje aplikace </w:t>
      </w:r>
      <w:r w:rsidR="00B64F3D" w:rsidRPr="00BE491E">
        <w:rPr>
          <w:rFonts w:ascii="Calibri" w:hAnsi="Calibri"/>
          <w:highlight w:val="yellow"/>
        </w:rPr>
        <w:t>[*]</w:t>
      </w:r>
      <w:r w:rsidR="00B64F3D">
        <w:rPr>
          <w:rFonts w:ascii="Calibri" w:hAnsi="Calibri"/>
        </w:rPr>
        <w:t xml:space="preserve"> této přílohy </w:t>
      </w:r>
      <w:r w:rsidR="00B64F3D">
        <w:rPr>
          <w:rFonts w:ascii="Calibri" w:hAnsi="Calibri"/>
          <w:i/>
        </w:rPr>
        <w:t>(doplní kupující)</w:t>
      </w:r>
      <w:r w:rsidRPr="00EE7724">
        <w:rPr>
          <w:rFonts w:ascii="Calibri" w:hAnsi="Calibri" w:cs="Arial"/>
          <w:lang w:val="cs-CZ"/>
        </w:rPr>
        <w:t xml:space="preserve"> na základě dat dle přílohy </w:t>
      </w:r>
      <w:r w:rsidR="00B64F3D" w:rsidRPr="00BE491E">
        <w:rPr>
          <w:rFonts w:ascii="Calibri" w:hAnsi="Calibri"/>
          <w:highlight w:val="yellow"/>
        </w:rPr>
        <w:t>[*]</w:t>
      </w:r>
      <w:r w:rsidR="00B64F3D">
        <w:rPr>
          <w:rFonts w:ascii="Calibri" w:hAnsi="Calibri"/>
        </w:rPr>
        <w:t xml:space="preserve"> této přílohy </w:t>
      </w:r>
      <w:r w:rsidR="00B64F3D">
        <w:rPr>
          <w:rFonts w:ascii="Calibri" w:hAnsi="Calibri"/>
          <w:i/>
        </w:rPr>
        <w:t xml:space="preserve">(doplní kupující) </w:t>
      </w:r>
      <w:r w:rsidRPr="00EE7724">
        <w:rPr>
          <w:rFonts w:ascii="Calibri" w:hAnsi="Calibri" w:cs="Arial"/>
          <w:lang w:val="cs-CZ"/>
        </w:rPr>
        <w:t>– Formát souboru v elektronické podobě k zásilce lidské plazmy.</w:t>
      </w:r>
    </w:p>
    <w:p w14:paraId="2A059BBB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34342016" w14:textId="77777777" w:rsidR="006C61F8" w:rsidRPr="00EE7724" w:rsidRDefault="006C61F8" w:rsidP="006C61F8">
      <w:pPr>
        <w:pStyle w:val="guio"/>
        <w:numPr>
          <w:ilvl w:val="0"/>
          <w:numId w:val="0"/>
        </w:numPr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      Seznam odběrů lidské plazmy musí obsahovat data uvedená níže:</w:t>
      </w:r>
    </w:p>
    <w:p w14:paraId="2F2661C4" w14:textId="77777777" w:rsidR="006C61F8" w:rsidRPr="00EE7724" w:rsidRDefault="006C61F8" w:rsidP="006C61F8">
      <w:pPr>
        <w:pStyle w:val="Ent"/>
        <w:ind w:left="710" w:firstLine="311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1- Název transfuzního oddělení</w:t>
      </w:r>
    </w:p>
    <w:p w14:paraId="6E816DB9" w14:textId="77777777" w:rsidR="006C61F8" w:rsidRPr="00EE7724" w:rsidRDefault="006C61F8" w:rsidP="006C61F8">
      <w:pPr>
        <w:pStyle w:val="Ent"/>
        <w:ind w:left="710" w:firstLine="311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2- Název výrobku</w:t>
      </w:r>
    </w:p>
    <w:p w14:paraId="765B4405" w14:textId="77777777" w:rsidR="006C61F8" w:rsidRPr="00EE7724" w:rsidRDefault="006C61F8" w:rsidP="006C61F8">
      <w:pPr>
        <w:pStyle w:val="Ent"/>
        <w:ind w:left="710" w:firstLine="311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3- Číslo odběru</w:t>
      </w:r>
    </w:p>
    <w:p w14:paraId="264D70B9" w14:textId="77777777" w:rsidR="006C61F8" w:rsidRPr="00EE7724" w:rsidRDefault="006C61F8" w:rsidP="006C61F8">
      <w:pPr>
        <w:pStyle w:val="Ent"/>
        <w:ind w:left="710" w:firstLine="311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4- Číslo dárce</w:t>
      </w:r>
    </w:p>
    <w:p w14:paraId="03EA3B42" w14:textId="77777777" w:rsidR="006C61F8" w:rsidRPr="00EE7724" w:rsidRDefault="006C61F8" w:rsidP="006C61F8">
      <w:pPr>
        <w:pStyle w:val="Ent"/>
        <w:ind w:left="710" w:firstLine="311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5- Číslo nebo datum dodávky</w:t>
      </w:r>
    </w:p>
    <w:p w14:paraId="4BF0027B" w14:textId="77777777" w:rsidR="006C61F8" w:rsidRPr="00EE7724" w:rsidRDefault="006C61F8" w:rsidP="006C61F8">
      <w:pPr>
        <w:pStyle w:val="Ent"/>
        <w:ind w:left="710" w:firstLine="311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6- Datum odběru</w:t>
      </w:r>
    </w:p>
    <w:p w14:paraId="519C08AA" w14:textId="77777777" w:rsidR="006C61F8" w:rsidRPr="00EE7724" w:rsidRDefault="006C61F8" w:rsidP="006C61F8">
      <w:pPr>
        <w:pStyle w:val="Ent"/>
        <w:ind w:left="710" w:firstLine="311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7- Výsledky vyšetření každého z vyšetřovaných virových markerů</w:t>
      </w:r>
    </w:p>
    <w:p w14:paraId="3B15A8D8" w14:textId="77777777" w:rsidR="00E91395" w:rsidRPr="00EE7724" w:rsidRDefault="00E91395" w:rsidP="006C61F8">
      <w:pPr>
        <w:pStyle w:val="Ent"/>
        <w:rPr>
          <w:rFonts w:ascii="Calibri" w:hAnsi="Calibri" w:cs="Arial"/>
          <w:lang w:val="cs-CZ"/>
        </w:rPr>
      </w:pPr>
    </w:p>
    <w:p w14:paraId="48FB445B" w14:textId="1BBF9988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V obou případech musí být číslo odběru zcela totožn</w:t>
      </w:r>
      <w:r w:rsidR="00B64F3D">
        <w:rPr>
          <w:rFonts w:ascii="Calibri" w:hAnsi="Calibri" w:cs="Arial"/>
          <w:lang w:val="cs-CZ"/>
        </w:rPr>
        <w:t>é (číslice, předpony a přípony)</w:t>
      </w:r>
      <w:r w:rsidRPr="00EE7724">
        <w:rPr>
          <w:rFonts w:ascii="Calibri" w:hAnsi="Calibri" w:cs="Arial"/>
          <w:lang w:val="cs-CZ"/>
        </w:rPr>
        <w:t xml:space="preserve"> na:</w:t>
      </w:r>
    </w:p>
    <w:p w14:paraId="6A5FB3FF" w14:textId="753109C4" w:rsidR="006C61F8" w:rsidRPr="00EE7724" w:rsidRDefault="006C61F8" w:rsidP="006C61F8">
      <w:pPr>
        <w:pStyle w:val="Zkladntext"/>
        <w:tabs>
          <w:tab w:val="num" w:pos="1381"/>
        </w:tabs>
        <w:rPr>
          <w:rFonts w:ascii="Calibri" w:hAnsi="Calibri" w:cs="Arial"/>
          <w:sz w:val="22"/>
          <w:szCs w:val="22"/>
        </w:rPr>
      </w:pPr>
      <w:r w:rsidRPr="00EE7724">
        <w:rPr>
          <w:rFonts w:ascii="Calibri" w:hAnsi="Calibri" w:cs="Arial"/>
          <w:sz w:val="22"/>
          <w:szCs w:val="22"/>
        </w:rPr>
        <w:t xml:space="preserve">                 1-</w:t>
      </w:r>
      <w:r w:rsidR="00B64F3D">
        <w:rPr>
          <w:rFonts w:ascii="Calibri" w:hAnsi="Calibri" w:cs="Arial"/>
          <w:sz w:val="22"/>
          <w:szCs w:val="22"/>
        </w:rPr>
        <w:t xml:space="preserve"> Seznamu odběrů lidské plazmy</w:t>
      </w:r>
    </w:p>
    <w:p w14:paraId="74892017" w14:textId="77777777" w:rsidR="006C61F8" w:rsidRPr="00EE7724" w:rsidRDefault="006C61F8" w:rsidP="006C61F8">
      <w:pPr>
        <w:pStyle w:val="Zkladntext"/>
        <w:tabs>
          <w:tab w:val="num" w:pos="1381"/>
        </w:tabs>
        <w:rPr>
          <w:rFonts w:ascii="Calibri" w:hAnsi="Calibri" w:cs="Arial"/>
          <w:sz w:val="22"/>
          <w:szCs w:val="22"/>
        </w:rPr>
      </w:pPr>
      <w:r w:rsidRPr="00EE7724">
        <w:rPr>
          <w:rFonts w:ascii="Calibri" w:hAnsi="Calibri" w:cs="Arial"/>
          <w:sz w:val="22"/>
          <w:szCs w:val="22"/>
        </w:rPr>
        <w:t xml:space="preserve">                 2- Štítku na vaku s plazmou</w:t>
      </w:r>
    </w:p>
    <w:p w14:paraId="4BA1061F" w14:textId="77777777" w:rsidR="006C61F8" w:rsidRPr="00EE7724" w:rsidRDefault="006C61F8" w:rsidP="006C61F8">
      <w:pPr>
        <w:pStyle w:val="Zkladntext"/>
        <w:tabs>
          <w:tab w:val="num" w:pos="1381"/>
        </w:tabs>
        <w:rPr>
          <w:rFonts w:ascii="Calibri" w:hAnsi="Calibri" w:cs="Arial"/>
          <w:sz w:val="22"/>
          <w:szCs w:val="22"/>
        </w:rPr>
      </w:pPr>
      <w:r w:rsidRPr="00EE7724">
        <w:rPr>
          <w:rFonts w:ascii="Calibri" w:hAnsi="Calibri" w:cs="Arial"/>
          <w:sz w:val="22"/>
          <w:szCs w:val="22"/>
        </w:rPr>
        <w:t xml:space="preserve">                 3- Zkumavkách vzorků plazmy v případě vyšetření </w:t>
      </w:r>
      <w:smartTag w:uri="urn:schemas-microsoft-com:office:smarttags" w:element="stockticker">
        <w:r w:rsidRPr="00EE7724">
          <w:rPr>
            <w:rFonts w:ascii="Calibri" w:hAnsi="Calibri" w:cs="Arial"/>
            <w:sz w:val="22"/>
            <w:szCs w:val="22"/>
          </w:rPr>
          <w:t>NAT</w:t>
        </w:r>
      </w:smartTag>
      <w:r w:rsidRPr="00EE7724">
        <w:rPr>
          <w:rFonts w:ascii="Calibri" w:hAnsi="Calibri" w:cs="Arial"/>
          <w:sz w:val="22"/>
          <w:szCs w:val="22"/>
        </w:rPr>
        <w:t xml:space="preserve"> HCV  </w:t>
      </w:r>
    </w:p>
    <w:p w14:paraId="7B749F29" w14:textId="77777777" w:rsidR="006C61F8" w:rsidRPr="00EE7724" w:rsidRDefault="006C61F8" w:rsidP="006C61F8">
      <w:pPr>
        <w:pStyle w:val="Zkladntext"/>
        <w:tabs>
          <w:tab w:val="num" w:pos="1381"/>
        </w:tabs>
        <w:ind w:left="1418" w:hanging="1418"/>
        <w:rPr>
          <w:rFonts w:ascii="Calibri" w:hAnsi="Calibri" w:cs="Arial"/>
          <w:sz w:val="22"/>
          <w:szCs w:val="22"/>
        </w:rPr>
      </w:pPr>
      <w:r w:rsidRPr="00EE7724">
        <w:rPr>
          <w:rFonts w:ascii="Calibri" w:hAnsi="Calibri" w:cs="Arial"/>
          <w:sz w:val="22"/>
          <w:szCs w:val="22"/>
        </w:rPr>
        <w:t xml:space="preserve">                 4- Údajích z čárového kódu (jak na vaku s plazmou tak na zkumavkách se vzorkem plazmy)</w:t>
      </w:r>
    </w:p>
    <w:p w14:paraId="440AE82C" w14:textId="77777777" w:rsidR="006C61F8" w:rsidRPr="00EE7724" w:rsidRDefault="006C61F8" w:rsidP="006C61F8">
      <w:pPr>
        <w:pStyle w:val="Zkladntext"/>
        <w:tabs>
          <w:tab w:val="num" w:pos="1381"/>
        </w:tabs>
        <w:rPr>
          <w:rFonts w:ascii="Calibri" w:hAnsi="Calibri" w:cs="Arial"/>
          <w:sz w:val="22"/>
          <w:szCs w:val="22"/>
        </w:rPr>
      </w:pPr>
      <w:r w:rsidRPr="00EE7724">
        <w:rPr>
          <w:rFonts w:ascii="Calibri" w:hAnsi="Calibri" w:cs="Arial"/>
          <w:sz w:val="22"/>
          <w:szCs w:val="22"/>
        </w:rPr>
        <w:t xml:space="preserve">                 5- Hlášení look-back</w:t>
      </w:r>
    </w:p>
    <w:p w14:paraId="7179B89F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65ACA764" w14:textId="26E92BCF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Informace uvedené v </w:t>
      </w:r>
      <w:r w:rsidR="00B64F3D">
        <w:rPr>
          <w:rFonts w:ascii="Calibri" w:hAnsi="Calibri" w:cs="Arial"/>
          <w:highlight w:val="yellow"/>
          <w:lang w:val="cs-CZ"/>
        </w:rPr>
        <w:t>příloze</w:t>
      </w:r>
      <w:r w:rsidR="00B64F3D" w:rsidRPr="00AB55B0">
        <w:rPr>
          <w:rFonts w:ascii="Calibri" w:hAnsi="Calibri" w:cs="Arial"/>
          <w:highlight w:val="yellow"/>
          <w:lang w:val="cs-CZ"/>
        </w:rPr>
        <w:t xml:space="preserve"> </w:t>
      </w:r>
      <w:r w:rsidR="00B64F3D" w:rsidRPr="00BE491E">
        <w:rPr>
          <w:rFonts w:ascii="Calibri" w:hAnsi="Calibri"/>
          <w:highlight w:val="yellow"/>
        </w:rPr>
        <w:t>[*]</w:t>
      </w:r>
      <w:r w:rsidR="00B64F3D">
        <w:rPr>
          <w:rFonts w:ascii="Calibri" w:hAnsi="Calibri"/>
        </w:rPr>
        <w:t xml:space="preserve"> této přílohy </w:t>
      </w:r>
      <w:r w:rsidR="00B64F3D">
        <w:rPr>
          <w:rFonts w:ascii="Calibri" w:hAnsi="Calibri"/>
          <w:i/>
        </w:rPr>
        <w:t xml:space="preserve">(doplní kupující) </w:t>
      </w:r>
      <w:r w:rsidRPr="00EE7724">
        <w:rPr>
          <w:rFonts w:ascii="Calibri" w:hAnsi="Calibri" w:cs="Arial"/>
          <w:lang w:val="cs-CZ"/>
        </w:rPr>
        <w:t xml:space="preserve">a data zpracovaná v aplikaci </w:t>
      </w:r>
      <w:r w:rsidR="00B64F3D" w:rsidRPr="00AB55B0">
        <w:rPr>
          <w:rFonts w:ascii="Calibri" w:hAnsi="Calibri" w:cs="Arial"/>
          <w:highlight w:val="yellow"/>
          <w:lang w:val="cs-CZ"/>
        </w:rPr>
        <w:t xml:space="preserve">příloha </w:t>
      </w:r>
      <w:r w:rsidR="00B64F3D" w:rsidRPr="00BE491E">
        <w:rPr>
          <w:rFonts w:ascii="Calibri" w:hAnsi="Calibri"/>
          <w:highlight w:val="yellow"/>
        </w:rPr>
        <w:t>[*]</w:t>
      </w:r>
      <w:r w:rsidR="00B64F3D">
        <w:rPr>
          <w:rFonts w:ascii="Calibri" w:hAnsi="Calibri"/>
        </w:rPr>
        <w:t xml:space="preserve"> této přílohy </w:t>
      </w:r>
      <w:r w:rsidR="00B64F3D">
        <w:rPr>
          <w:rFonts w:ascii="Calibri" w:hAnsi="Calibri"/>
          <w:i/>
        </w:rPr>
        <w:t xml:space="preserve">(doplní kupující) </w:t>
      </w:r>
      <w:r w:rsidRPr="00EE7724">
        <w:rPr>
          <w:rFonts w:ascii="Calibri" w:hAnsi="Calibri" w:cs="Arial"/>
          <w:lang w:val="cs-CZ"/>
        </w:rPr>
        <w:t xml:space="preserve">musí být zaslány v elektronické podobě e-mailem. </w:t>
      </w:r>
    </w:p>
    <w:p w14:paraId="2B9E9C71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7EE47137" w14:textId="0A19ECEC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Odpovědný pracovník </w:t>
      </w:r>
      <w:r w:rsidR="00B64F3D">
        <w:rPr>
          <w:rFonts w:ascii="Calibri" w:hAnsi="Calibri" w:cs="Arial"/>
          <w:lang w:val="cs-CZ"/>
        </w:rPr>
        <w:t>ÚHKT</w:t>
      </w:r>
      <w:r w:rsidRPr="00EE7724">
        <w:rPr>
          <w:rFonts w:ascii="Calibri" w:hAnsi="Calibri" w:cs="Arial"/>
          <w:lang w:val="cs-CZ"/>
        </w:rPr>
        <w:t xml:space="preserve"> vystaví Potvrzení </w:t>
      </w:r>
      <w:r w:rsidR="00B64F3D" w:rsidRPr="00AB55B0">
        <w:rPr>
          <w:rFonts w:ascii="Calibri" w:hAnsi="Calibri" w:cs="Arial"/>
          <w:highlight w:val="yellow"/>
          <w:lang w:val="cs-CZ"/>
        </w:rPr>
        <w:t xml:space="preserve">příloha </w:t>
      </w:r>
      <w:r w:rsidR="00B64F3D" w:rsidRPr="00BE491E">
        <w:rPr>
          <w:rFonts w:ascii="Calibri" w:hAnsi="Calibri"/>
          <w:highlight w:val="yellow"/>
        </w:rPr>
        <w:t>[*]</w:t>
      </w:r>
      <w:r w:rsidR="00B64F3D">
        <w:rPr>
          <w:rFonts w:ascii="Calibri" w:hAnsi="Calibri"/>
        </w:rPr>
        <w:t xml:space="preserve"> této přílohy </w:t>
      </w:r>
      <w:r w:rsidR="00B64F3D">
        <w:rPr>
          <w:rFonts w:ascii="Calibri" w:hAnsi="Calibri"/>
          <w:i/>
        </w:rPr>
        <w:t>(doplní kupující)</w:t>
      </w:r>
      <w:r w:rsidRPr="00EE7724">
        <w:rPr>
          <w:rFonts w:ascii="Calibri" w:hAnsi="Calibri" w:cs="Arial"/>
          <w:lang w:val="cs-CZ"/>
        </w:rPr>
        <w:t xml:space="preserve"> o tom, že jednotky plazmy uvedené v  souboru zasílaném elektronicky jsou totožné s jednotkami plazmy potvrzenými v seznamu odběrů lidské plazmy. </w:t>
      </w:r>
    </w:p>
    <w:p w14:paraId="1CD846D7" w14:textId="77777777" w:rsidR="006C61F8" w:rsidRPr="00EE7724" w:rsidRDefault="006C61F8" w:rsidP="006C61F8">
      <w:pPr>
        <w:pStyle w:val="Zkladntext"/>
        <w:rPr>
          <w:rFonts w:ascii="Calibri" w:hAnsi="Calibri" w:cs="Arial"/>
          <w:sz w:val="22"/>
          <w:szCs w:val="22"/>
        </w:rPr>
      </w:pPr>
    </w:p>
    <w:p w14:paraId="30226353" w14:textId="76060AB1" w:rsidR="006C61F8" w:rsidRPr="00EE7724" w:rsidRDefault="006C61F8" w:rsidP="006C61F8">
      <w:pPr>
        <w:pStyle w:val="guio"/>
        <w:numPr>
          <w:ilvl w:val="0"/>
          <w:numId w:val="20"/>
        </w:numPr>
        <w:tabs>
          <w:tab w:val="clear" w:pos="1021"/>
        </w:tabs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Certifikát k zásilce lidské plazmy (Příloha </w:t>
      </w:r>
      <w:r w:rsidR="00B64F3D" w:rsidRPr="00AB55B0">
        <w:rPr>
          <w:rFonts w:ascii="Calibri" w:hAnsi="Calibri" w:cs="Arial"/>
          <w:highlight w:val="yellow"/>
          <w:lang w:val="cs-CZ"/>
        </w:rPr>
        <w:t xml:space="preserve">příloha </w:t>
      </w:r>
      <w:r w:rsidR="00B64F3D" w:rsidRPr="00BE491E">
        <w:rPr>
          <w:rFonts w:ascii="Calibri" w:hAnsi="Calibri"/>
          <w:highlight w:val="yellow"/>
        </w:rPr>
        <w:t>[*]</w:t>
      </w:r>
      <w:r w:rsidR="00B64F3D">
        <w:rPr>
          <w:rFonts w:ascii="Calibri" w:hAnsi="Calibri"/>
        </w:rPr>
        <w:t xml:space="preserve"> této přílohy </w:t>
      </w:r>
      <w:r w:rsidR="00B64F3D">
        <w:rPr>
          <w:rFonts w:ascii="Calibri" w:hAnsi="Calibri"/>
          <w:i/>
        </w:rPr>
        <w:t>(doplní kupující)</w:t>
      </w:r>
      <w:r w:rsidRPr="00EE7724">
        <w:rPr>
          <w:rFonts w:ascii="Calibri" w:hAnsi="Calibri" w:cs="Arial"/>
          <w:lang w:val="cs-CZ"/>
        </w:rPr>
        <w:t>):</w:t>
      </w:r>
    </w:p>
    <w:p w14:paraId="324929FD" w14:textId="77777777" w:rsidR="006C61F8" w:rsidRPr="00EE7724" w:rsidRDefault="006C61F8" w:rsidP="006C61F8">
      <w:pPr>
        <w:pStyle w:val="Ent"/>
        <w:rPr>
          <w:rFonts w:ascii="Calibri" w:hAnsi="Calibri" w:cs="Arial"/>
          <w:lang w:val="cs-CZ"/>
        </w:rPr>
      </w:pPr>
    </w:p>
    <w:p w14:paraId="3BDCA9A6" w14:textId="1E05146C" w:rsidR="006C61F8" w:rsidRPr="00EE7724" w:rsidRDefault="00B64F3D" w:rsidP="006C61F8">
      <w:pPr>
        <w:pStyle w:val="Ent"/>
        <w:rPr>
          <w:rFonts w:ascii="Calibri" w:hAnsi="Calibri" w:cs="Arial"/>
          <w:lang w:val="cs-CZ"/>
        </w:rPr>
      </w:pPr>
      <w:r w:rsidRPr="007A3F34">
        <w:rPr>
          <w:rFonts w:ascii="Calibri" w:hAnsi="Calibri" w:cs="Arial"/>
          <w:lang w:val="cs-CZ"/>
        </w:rPr>
        <w:t>V tomto dokumentu ÚHKT</w:t>
      </w:r>
      <w:r w:rsidR="006C61F8" w:rsidRPr="007A3F34">
        <w:rPr>
          <w:rFonts w:ascii="Calibri" w:hAnsi="Calibri" w:cs="Arial"/>
          <w:lang w:val="cs-CZ"/>
        </w:rPr>
        <w:t xml:space="preserve"> potvrzuje, že každá jednotka plazmy obsažená v zásilce byla analyzována individuálně serologicky na lues a na virové markery HBsAg, anti-HIV1/2, anti-HCV; v případě NAT-HCV individuálně nebo v poolech, s negativním výsledkem a uvede použité metody </w:t>
      </w:r>
      <w:r w:rsidR="006C61F8" w:rsidRPr="007A3F34">
        <w:rPr>
          <w:rFonts w:ascii="Calibri" w:hAnsi="Calibri" w:cs="Arial"/>
          <w:lang w:val="cs-CZ"/>
        </w:rPr>
        <w:lastRenderedPageBreak/>
        <w:t xml:space="preserve">a reagencie. Kromě toho </w:t>
      </w:r>
      <w:r w:rsidR="006533D5" w:rsidRPr="007A3F34">
        <w:rPr>
          <w:rFonts w:ascii="Calibri" w:hAnsi="Calibri" w:cs="Arial"/>
          <w:lang w:val="cs-CZ"/>
        </w:rPr>
        <w:t>ÚHKT</w:t>
      </w:r>
      <w:r w:rsidR="006C61F8" w:rsidRPr="007A3F34">
        <w:rPr>
          <w:rFonts w:ascii="Calibri" w:hAnsi="Calibri" w:cs="Arial"/>
          <w:lang w:val="cs-CZ"/>
        </w:rPr>
        <w:t xml:space="preserve"> musí potvrdit, že veškeré jednotky plazmy obsažené v zásilce jsou nereaktivní v klinicky významných protilátkách proti erytrocytům.</w:t>
      </w:r>
      <w:r w:rsidR="006C61F8" w:rsidRPr="00EE7724">
        <w:rPr>
          <w:rFonts w:ascii="Calibri" w:hAnsi="Calibri" w:cs="Arial"/>
          <w:lang w:val="cs-CZ"/>
        </w:rPr>
        <w:t xml:space="preserve">  </w:t>
      </w:r>
    </w:p>
    <w:p w14:paraId="1137C251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u w:val="single"/>
          <w:lang w:val="cs-CZ"/>
        </w:rPr>
      </w:pPr>
    </w:p>
    <w:p w14:paraId="232649C9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u w:val="single"/>
          <w:lang w:val="cs-CZ"/>
        </w:rPr>
      </w:pPr>
      <w:r w:rsidRPr="00EE7724">
        <w:rPr>
          <w:rFonts w:ascii="Calibri" w:hAnsi="Calibri" w:cs="Arial"/>
          <w:u w:val="single"/>
          <w:lang w:val="cs-CZ"/>
        </w:rPr>
        <w:t>Propouštění jednotek plazmy</w:t>
      </w:r>
    </w:p>
    <w:p w14:paraId="2BDC51A2" w14:textId="5E304E46" w:rsidR="006C61F8" w:rsidRPr="00EE7724" w:rsidRDefault="00AA7845" w:rsidP="006C61F8">
      <w:pPr>
        <w:pStyle w:val="nmero"/>
        <w:tabs>
          <w:tab w:val="clear" w:pos="680"/>
        </w:tabs>
        <w:ind w:left="432" w:firstLine="0"/>
        <w:rPr>
          <w:rFonts w:ascii="Calibri" w:hAnsi="Calibri" w:cs="Arial"/>
          <w:sz w:val="22"/>
          <w:szCs w:val="22"/>
          <w:lang w:val="cs-CZ" w:eastAsia="en-US" w:bidi="th-TH"/>
        </w:rPr>
      </w:pPr>
      <w:r>
        <w:rPr>
          <w:rFonts w:ascii="Calibri" w:hAnsi="Calibri" w:cs="Arial"/>
          <w:sz w:val="22"/>
          <w:szCs w:val="22"/>
          <w:lang w:val="cs-CZ" w:eastAsia="en-US" w:bidi="th-TH"/>
        </w:rPr>
        <w:t>Prodávající</w:t>
      </w:r>
      <w:r w:rsidR="006C61F8" w:rsidRPr="00EE7724">
        <w:rPr>
          <w:rFonts w:ascii="Calibri" w:hAnsi="Calibri" w:cs="Arial"/>
          <w:sz w:val="22"/>
          <w:szCs w:val="22"/>
          <w:lang w:val="cs-CZ" w:eastAsia="en-US" w:bidi="th-TH"/>
        </w:rPr>
        <w:t xml:space="preserve"> může propustit jednotky Plazmy k odeslání </w:t>
      </w:r>
      <w:r w:rsidR="006533D5">
        <w:rPr>
          <w:rFonts w:ascii="Calibri" w:hAnsi="Calibri" w:cs="Arial"/>
          <w:sz w:val="22"/>
          <w:szCs w:val="22"/>
          <w:lang w:val="cs-CZ" w:eastAsia="en-US" w:bidi="th-TH"/>
        </w:rPr>
        <w:t>prodávajíc</w:t>
      </w:r>
      <w:r w:rsidR="007A3F34">
        <w:rPr>
          <w:rFonts w:ascii="Calibri" w:hAnsi="Calibri" w:cs="Arial"/>
          <w:sz w:val="22"/>
          <w:szCs w:val="22"/>
          <w:lang w:val="cs-CZ" w:eastAsia="en-US" w:bidi="th-TH"/>
        </w:rPr>
        <w:t>í</w:t>
      </w:r>
      <w:r w:rsidR="006533D5">
        <w:rPr>
          <w:rFonts w:ascii="Calibri" w:hAnsi="Calibri" w:cs="Arial"/>
          <w:sz w:val="22"/>
          <w:szCs w:val="22"/>
          <w:lang w:val="cs-CZ" w:eastAsia="en-US" w:bidi="th-TH"/>
        </w:rPr>
        <w:t>mu</w:t>
      </w:r>
      <w:r w:rsidR="006C61F8" w:rsidRPr="00EE7724">
        <w:rPr>
          <w:rFonts w:ascii="Calibri" w:hAnsi="Calibri" w:cs="Arial"/>
          <w:sz w:val="22"/>
          <w:szCs w:val="22"/>
          <w:lang w:val="cs-CZ" w:eastAsia="en-US" w:bidi="th-TH"/>
        </w:rPr>
        <w:t xml:space="preserve"> poté, kdy odpovědná osoba doloží a potvrdí, že:</w:t>
      </w:r>
    </w:p>
    <w:p w14:paraId="7FD9603B" w14:textId="77777777" w:rsidR="006C61F8" w:rsidRPr="00EE7724" w:rsidRDefault="006C61F8" w:rsidP="006533D5">
      <w:pPr>
        <w:numPr>
          <w:ilvl w:val="0"/>
          <w:numId w:val="20"/>
        </w:numPr>
        <w:tabs>
          <w:tab w:val="clear" w:pos="1344"/>
        </w:tabs>
        <w:ind w:left="1417" w:hanging="357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 xml:space="preserve">Plazma určená pro frakcionaci prochází kontrolou bezpečnosti a kvality a splňuje všechny podmínky stanovené Specifikacemi plazmy. </w:t>
      </w:r>
    </w:p>
    <w:p w14:paraId="2B9C5035" w14:textId="77777777" w:rsidR="006C61F8" w:rsidRPr="00EE7724" w:rsidRDefault="006C61F8" w:rsidP="006C61F8">
      <w:pPr>
        <w:pStyle w:val="nmero"/>
        <w:numPr>
          <w:ilvl w:val="0"/>
          <w:numId w:val="20"/>
        </w:numPr>
        <w:tabs>
          <w:tab w:val="clear" w:pos="720"/>
        </w:tabs>
        <w:rPr>
          <w:rFonts w:ascii="Calibri" w:hAnsi="Calibri" w:cs="Arial"/>
          <w:sz w:val="22"/>
          <w:szCs w:val="22"/>
          <w:lang w:val="cs-CZ" w:eastAsia="en-US" w:bidi="th-TH"/>
        </w:rPr>
      </w:pPr>
      <w:r w:rsidRPr="00EE7724">
        <w:rPr>
          <w:rFonts w:ascii="Calibri" w:hAnsi="Calibri" w:cs="Arial"/>
          <w:sz w:val="22"/>
          <w:szCs w:val="22"/>
          <w:lang w:val="cs-CZ" w:eastAsia="en-US" w:bidi="th-TH"/>
        </w:rPr>
        <w:t>Všechny činnosti související s odběrem, testováním, zpracováním, skladováním, balením a distribucí plazmy jsou prováděny v souladu s platnou normou SVP;</w:t>
      </w:r>
    </w:p>
    <w:p w14:paraId="5A82B0CC" w14:textId="77777777" w:rsidR="006C61F8" w:rsidRPr="00EE7724" w:rsidRDefault="006C61F8" w:rsidP="006C61F8">
      <w:pPr>
        <w:pStyle w:val="nmero"/>
        <w:numPr>
          <w:ilvl w:val="0"/>
          <w:numId w:val="20"/>
        </w:numPr>
        <w:tabs>
          <w:tab w:val="clear" w:pos="720"/>
        </w:tabs>
        <w:rPr>
          <w:rFonts w:ascii="Calibri" w:hAnsi="Calibri" w:cs="Arial"/>
          <w:sz w:val="22"/>
          <w:szCs w:val="22"/>
          <w:lang w:val="cs-CZ" w:eastAsia="en-US" w:bidi="th-TH"/>
        </w:rPr>
      </w:pPr>
      <w:r w:rsidRPr="00EE7724">
        <w:rPr>
          <w:rFonts w:ascii="Calibri" w:hAnsi="Calibri" w:cs="Arial"/>
          <w:sz w:val="22"/>
          <w:szCs w:val="22"/>
          <w:lang w:val="cs-CZ" w:eastAsia="en-US" w:bidi="th-TH"/>
        </w:rPr>
        <w:t>Všechny jednotky plazmy byly testovány individuálně na syfilis, HBsAg, anti-HIV 1/2 a anti-HCV; a NAT-HCV (individuálně nebo v poolech), a výsledky byly ve všech případech shledány nereaktivními, přičemž použité testy a reagencie budou ve všech případech specifikovány. Všechny jednotky plazmy jsou nereaktivními po testování na atypické protilátky (ATYA) a jakékoli další virové nebo biochemické markery požadované kompetentními zdravotnickými úřady.</w:t>
      </w:r>
    </w:p>
    <w:p w14:paraId="23C28F81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7A081C28" w14:textId="736CAA3E" w:rsidR="006C61F8" w:rsidRPr="00EE7724" w:rsidRDefault="006C61F8" w:rsidP="006C61F8">
      <w:pPr>
        <w:pStyle w:val="Ent"/>
        <w:ind w:left="0"/>
        <w:rPr>
          <w:rFonts w:ascii="Calibri" w:hAnsi="Calibri" w:cs="Arial"/>
          <w:b/>
          <w:lang w:val="cs-CZ"/>
        </w:rPr>
      </w:pPr>
      <w:r w:rsidRPr="00EE7724">
        <w:rPr>
          <w:rFonts w:ascii="Calibri" w:hAnsi="Calibri" w:cs="Arial"/>
          <w:b/>
          <w:lang w:val="cs-CZ"/>
        </w:rPr>
        <w:t xml:space="preserve">Vzorky plazmy pro testování </w:t>
      </w:r>
      <w:smartTag w:uri="urn:schemas-microsoft-com:office:smarttags" w:element="stockticker">
        <w:r w:rsidRPr="00EE7724">
          <w:rPr>
            <w:rFonts w:ascii="Calibri" w:hAnsi="Calibri" w:cs="Arial"/>
            <w:b/>
            <w:lang w:val="cs-CZ"/>
          </w:rPr>
          <w:t>NAT</w:t>
        </w:r>
      </w:smartTag>
      <w:r w:rsidRPr="00EE7724">
        <w:rPr>
          <w:rFonts w:ascii="Calibri" w:hAnsi="Calibri" w:cs="Arial"/>
          <w:b/>
          <w:lang w:val="cs-CZ"/>
        </w:rPr>
        <w:t xml:space="preserve"> HCV </w:t>
      </w:r>
      <w:r w:rsidR="006533D5">
        <w:rPr>
          <w:rFonts w:ascii="Calibri" w:hAnsi="Calibri" w:cs="Arial"/>
          <w:b/>
          <w:lang w:val="cs-CZ"/>
        </w:rPr>
        <w:t>kupujícím</w:t>
      </w:r>
    </w:p>
    <w:p w14:paraId="700A4B4A" w14:textId="77777777" w:rsidR="006C61F8" w:rsidRPr="00EE7724" w:rsidRDefault="006C61F8" w:rsidP="006C61F8">
      <w:pPr>
        <w:rPr>
          <w:rFonts w:ascii="Calibri" w:hAnsi="Calibri" w:cs="Arial"/>
          <w:bCs/>
        </w:rPr>
      </w:pPr>
      <w:r w:rsidRPr="00EE7724">
        <w:rPr>
          <w:rFonts w:ascii="Calibri" w:hAnsi="Calibri" w:cs="Arial"/>
          <w:bCs/>
        </w:rPr>
        <w:t>Značení krabic se vzorky:</w:t>
      </w:r>
    </w:p>
    <w:p w14:paraId="55F7551C" w14:textId="77777777" w:rsidR="006C61F8" w:rsidRPr="00EE7724" w:rsidRDefault="006C61F8" w:rsidP="006C61F8">
      <w:pPr>
        <w:rPr>
          <w:rFonts w:ascii="Calibri" w:hAnsi="Calibri" w:cs="Arial"/>
          <w:bCs/>
        </w:rPr>
      </w:pPr>
    </w:p>
    <w:p w14:paraId="0C88FD80" w14:textId="77777777" w:rsidR="006C61F8" w:rsidRPr="00EE7724" w:rsidRDefault="006C61F8" w:rsidP="006C61F8">
      <w:pPr>
        <w:ind w:hanging="709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ab/>
        <w:t>Rok,  kód transfuzního zařízení,  pořadové číslo zásilky v daném roce, pořadové číslo krabice v rámci jedné zásilky, např. : 14 C2001 001  1 / 4 (1 / 8; 1 / 12; 1 / 16...)</w:t>
      </w:r>
    </w:p>
    <w:p w14:paraId="7E71C14E" w14:textId="77777777" w:rsidR="006C61F8" w:rsidRPr="00EE7724" w:rsidRDefault="006C61F8" w:rsidP="006C61F8">
      <w:pPr>
        <w:ind w:hanging="709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ab/>
        <w:t xml:space="preserve"> </w:t>
      </w:r>
      <w:r w:rsidR="007E770A" w:rsidRPr="00EE7724">
        <w:rPr>
          <w:rFonts w:ascii="Calibri" w:hAnsi="Calibri" w:cs="Arial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3689CD" wp14:editId="015138D2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1143000" cy="342900"/>
                <wp:effectExtent l="0" t="0" r="0" b="0"/>
                <wp:wrapNone/>
                <wp:docPr id="162" name="Textové po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2536" w14:textId="77777777" w:rsidR="00EE7724" w:rsidRDefault="00EE7724" w:rsidP="006C61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689CD" id="_x0000_t202" coordsize="21600,21600" o:spt="202" path="m,l,21600r21600,l21600,xe">
                <v:stroke joinstyle="miter"/>
                <v:path gradientshapeok="t" o:connecttype="rect"/>
              </v:shapetype>
              <v:shape id="Textové pole 140" o:spid="_x0000_s1026" type="#_x0000_t202" style="position:absolute;left:0;text-align:left;margin-left:90pt;margin-top:10.3pt;width:9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" stroked="f">
                <v:textbox>
                  <w:txbxContent>
                    <w:p w14:paraId="510B2536" w14:textId="77777777" w:rsidR="00EE7724" w:rsidRDefault="00EE7724" w:rsidP="006C61F8"/>
                  </w:txbxContent>
                </v:textbox>
              </v:shape>
            </w:pict>
          </mc:Fallback>
        </mc:AlternateContent>
      </w:r>
    </w:p>
    <w:p w14:paraId="6D11DB2C" w14:textId="77777777" w:rsidR="006C61F8" w:rsidRPr="00EE7724" w:rsidRDefault="006C61F8" w:rsidP="006C61F8">
      <w:pPr>
        <w:rPr>
          <w:rFonts w:ascii="Calibri" w:hAnsi="Calibri" w:cs="Arial"/>
          <w:bCs/>
          <w:u w:val="single"/>
        </w:rPr>
      </w:pPr>
      <w:r w:rsidRPr="00EE7724">
        <w:rPr>
          <w:rFonts w:ascii="Calibri" w:hAnsi="Calibri" w:cs="Arial"/>
          <w:bCs/>
          <w:u w:val="single"/>
        </w:rPr>
        <w:t>Zasílání vzorků:</w:t>
      </w:r>
    </w:p>
    <w:p w14:paraId="61122157" w14:textId="77777777" w:rsidR="006C61F8" w:rsidRPr="00EE7724" w:rsidRDefault="006C61F8" w:rsidP="006C61F8">
      <w:pPr>
        <w:rPr>
          <w:rFonts w:ascii="Calibri" w:hAnsi="Calibri" w:cs="Arial"/>
          <w:bCs/>
        </w:rPr>
      </w:pPr>
    </w:p>
    <w:p w14:paraId="0F95F846" w14:textId="6EBA8ABB" w:rsidR="006C61F8" w:rsidRPr="00EE7724" w:rsidRDefault="006C61F8" w:rsidP="006C61F8">
      <w:pPr>
        <w:ind w:hanging="709"/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ab/>
        <w:t xml:space="preserve">Svoz vzorků a zasílání krabic na zkumavky zajistí </w:t>
      </w:r>
      <w:r w:rsidR="006533D5">
        <w:rPr>
          <w:rFonts w:ascii="Calibri" w:hAnsi="Calibri" w:cs="Arial"/>
        </w:rPr>
        <w:t>kupující</w:t>
      </w:r>
    </w:p>
    <w:p w14:paraId="07625DF7" w14:textId="77777777" w:rsidR="006C61F8" w:rsidRPr="00EE7724" w:rsidRDefault="006C61F8" w:rsidP="006C61F8">
      <w:pPr>
        <w:pStyle w:val="Zkladntextodsazen3"/>
        <w:ind w:left="0"/>
        <w:jc w:val="both"/>
        <w:rPr>
          <w:rFonts w:ascii="Calibri" w:hAnsi="Calibri"/>
          <w:sz w:val="22"/>
          <w:szCs w:val="22"/>
          <w:lang w:val="cs-CZ"/>
        </w:rPr>
      </w:pPr>
      <w:r w:rsidRPr="00EE7724">
        <w:rPr>
          <w:rFonts w:ascii="Calibri" w:hAnsi="Calibri"/>
          <w:sz w:val="22"/>
          <w:szCs w:val="22"/>
          <w:lang w:val="cs-CZ"/>
        </w:rPr>
        <w:t xml:space="preserve">Každá zásilka vzorků musí obsahovat minimálně 300 zkumavek (3 krabice po 96 zkumavkách a jedna po 12 zkumavkách) nebo jejich násobky tak, aby celkový počet vzorků v jedné zásilce odpovídal jedné připravené zásilce plazmy. </w:t>
      </w:r>
    </w:p>
    <w:p w14:paraId="63BB799C" w14:textId="77777777" w:rsidR="006C61F8" w:rsidRPr="00EE7724" w:rsidRDefault="006C61F8" w:rsidP="006C61F8">
      <w:pPr>
        <w:jc w:val="both"/>
        <w:rPr>
          <w:rFonts w:ascii="Calibri" w:hAnsi="Calibri" w:cs="Arial"/>
          <w:bCs/>
        </w:rPr>
      </w:pPr>
      <w:r w:rsidRPr="00EE7724">
        <w:rPr>
          <w:rFonts w:ascii="Calibri" w:hAnsi="Calibri" w:cs="Arial"/>
        </w:rPr>
        <w:t xml:space="preserve">Specifikace podmínek </w:t>
      </w:r>
      <w:r w:rsidRPr="00EE7724">
        <w:rPr>
          <w:rFonts w:ascii="Calibri" w:hAnsi="Calibri" w:cs="Arial"/>
          <w:bCs/>
        </w:rPr>
        <w:t xml:space="preserve">pro  zasílání  vzorků  na testování </w:t>
      </w:r>
      <w:smartTag w:uri="urn:schemas-microsoft-com:office:smarttags" w:element="stockticker">
        <w:r w:rsidRPr="00EE7724">
          <w:rPr>
            <w:rFonts w:ascii="Calibri" w:hAnsi="Calibri" w:cs="Arial"/>
            <w:bCs/>
          </w:rPr>
          <w:t>NAT</w:t>
        </w:r>
      </w:smartTag>
      <w:r w:rsidRPr="00EE7724">
        <w:rPr>
          <w:rFonts w:ascii="Calibri" w:hAnsi="Calibri" w:cs="Arial"/>
          <w:bCs/>
        </w:rPr>
        <w:t>- HCV jsou popsané</w:t>
      </w:r>
    </w:p>
    <w:p w14:paraId="2A354E4F" w14:textId="615B9169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  <w:bCs/>
        </w:rPr>
        <w:t xml:space="preserve">v příloze </w:t>
      </w:r>
      <w:r w:rsidR="006533D5">
        <w:rPr>
          <w:rFonts w:ascii="Calibri" w:hAnsi="Calibri" w:cs="Arial"/>
          <w:highlight w:val="yellow"/>
        </w:rPr>
        <w:t>příloze</w:t>
      </w:r>
      <w:r w:rsidR="006533D5" w:rsidRPr="00AB55B0">
        <w:rPr>
          <w:rFonts w:ascii="Calibri" w:hAnsi="Calibri" w:cs="Arial"/>
          <w:highlight w:val="yellow"/>
        </w:rPr>
        <w:t xml:space="preserve"> </w:t>
      </w:r>
      <w:r w:rsidR="006533D5" w:rsidRPr="00BE491E">
        <w:rPr>
          <w:rFonts w:ascii="Calibri" w:hAnsi="Calibri"/>
          <w:highlight w:val="yellow"/>
        </w:rPr>
        <w:t>[*]</w:t>
      </w:r>
      <w:r w:rsidR="006533D5">
        <w:rPr>
          <w:rFonts w:ascii="Calibri" w:hAnsi="Calibri"/>
        </w:rPr>
        <w:t xml:space="preserve"> této přílohy </w:t>
      </w:r>
      <w:r w:rsidR="006533D5">
        <w:rPr>
          <w:rFonts w:ascii="Calibri" w:hAnsi="Calibri"/>
          <w:i/>
        </w:rPr>
        <w:t>(doplní kupující)</w:t>
      </w:r>
    </w:p>
    <w:p w14:paraId="5A09F11C" w14:textId="77777777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ab/>
      </w:r>
    </w:p>
    <w:p w14:paraId="4A7392CB" w14:textId="2E2E1289" w:rsidR="006C61F8" w:rsidRPr="00EE7724" w:rsidRDefault="006C61F8" w:rsidP="006C61F8">
      <w:pPr>
        <w:jc w:val="both"/>
        <w:rPr>
          <w:rFonts w:ascii="Calibri" w:hAnsi="Calibri" w:cs="Arial"/>
        </w:rPr>
      </w:pPr>
      <w:r w:rsidRPr="00EE7724">
        <w:rPr>
          <w:rFonts w:ascii="Calibri" w:hAnsi="Calibri" w:cs="Arial"/>
        </w:rPr>
        <w:t xml:space="preserve">K přípravě dokumentace k dodávce vzorků je </w:t>
      </w:r>
      <w:r w:rsidR="006533D5">
        <w:rPr>
          <w:rFonts w:ascii="Calibri" w:hAnsi="Calibri" w:cs="Arial"/>
        </w:rPr>
        <w:t>ÚHKT</w:t>
      </w:r>
      <w:r w:rsidRPr="00EE7724">
        <w:rPr>
          <w:rFonts w:ascii="Calibri" w:hAnsi="Calibri" w:cs="Arial"/>
        </w:rPr>
        <w:t xml:space="preserve"> povinna použít aplikaci </w:t>
      </w:r>
      <w:r w:rsidR="006533D5" w:rsidRPr="00BE491E">
        <w:rPr>
          <w:rFonts w:ascii="Calibri" w:hAnsi="Calibri"/>
          <w:highlight w:val="yellow"/>
        </w:rPr>
        <w:t>[*]</w:t>
      </w:r>
      <w:r w:rsidR="006533D5">
        <w:rPr>
          <w:rFonts w:ascii="Calibri" w:hAnsi="Calibri"/>
        </w:rPr>
        <w:t xml:space="preserve"> </w:t>
      </w:r>
      <w:r w:rsidR="006533D5">
        <w:rPr>
          <w:rFonts w:ascii="Calibri" w:hAnsi="Calibri"/>
          <w:i/>
        </w:rPr>
        <w:t>(doplní kupující)</w:t>
      </w:r>
      <w:r w:rsidRPr="00EE7724">
        <w:rPr>
          <w:rFonts w:ascii="Calibri" w:hAnsi="Calibri" w:cs="Arial"/>
        </w:rPr>
        <w:t xml:space="preserve"> poskytnutou bezplatně </w:t>
      </w:r>
      <w:r w:rsidR="006533D5">
        <w:rPr>
          <w:rFonts w:ascii="Calibri" w:hAnsi="Calibri" w:cs="Arial"/>
        </w:rPr>
        <w:t>prodávajícím</w:t>
      </w:r>
      <w:r w:rsidRPr="00EE7724">
        <w:rPr>
          <w:rFonts w:ascii="Calibri" w:hAnsi="Calibri" w:cs="Arial"/>
        </w:rPr>
        <w:t xml:space="preserve"> (resp. její aktualizovanou verzi).</w:t>
      </w:r>
    </w:p>
    <w:p w14:paraId="49B48FD4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2EFE9B86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Dokumentace musí obsahovat:</w:t>
      </w:r>
    </w:p>
    <w:p w14:paraId="78A11F8B" w14:textId="39A0BBC4" w:rsidR="006C61F8" w:rsidRPr="00EE7724" w:rsidRDefault="006C61F8" w:rsidP="006C61F8">
      <w:pPr>
        <w:pStyle w:val="Ent"/>
        <w:ind w:left="-360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     -      Certifikát k </w:t>
      </w:r>
      <w:r w:rsidR="006533D5">
        <w:rPr>
          <w:rFonts w:ascii="Calibri" w:hAnsi="Calibri" w:cs="Arial"/>
          <w:lang w:val="cs-CZ"/>
        </w:rPr>
        <w:t xml:space="preserve">zásilce vzorků lidské plazmy - </w:t>
      </w:r>
      <w:r w:rsidR="006533D5" w:rsidRPr="00AB55B0">
        <w:rPr>
          <w:rFonts w:ascii="Calibri" w:hAnsi="Calibri" w:cs="Arial"/>
          <w:highlight w:val="yellow"/>
          <w:lang w:val="cs-CZ"/>
        </w:rPr>
        <w:t xml:space="preserve">příloha </w:t>
      </w:r>
      <w:r w:rsidR="006533D5" w:rsidRPr="00BE491E">
        <w:rPr>
          <w:rFonts w:ascii="Calibri" w:hAnsi="Calibri"/>
          <w:highlight w:val="yellow"/>
        </w:rPr>
        <w:t>[*]</w:t>
      </w:r>
      <w:r w:rsidR="006533D5">
        <w:rPr>
          <w:rFonts w:ascii="Calibri" w:hAnsi="Calibri"/>
        </w:rPr>
        <w:t xml:space="preserve"> této přílohy </w:t>
      </w:r>
      <w:r w:rsidR="006533D5">
        <w:rPr>
          <w:rFonts w:ascii="Calibri" w:hAnsi="Calibri"/>
          <w:i/>
        </w:rPr>
        <w:t>(doplní kupující)</w:t>
      </w:r>
    </w:p>
    <w:p w14:paraId="58441CB8" w14:textId="445C540B" w:rsidR="006C61F8" w:rsidRPr="00EE7724" w:rsidRDefault="006C61F8" w:rsidP="006C61F8">
      <w:pPr>
        <w:pStyle w:val="Ent"/>
        <w:ind w:left="0" w:hanging="360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      -     Seznam vzorků lidské plazmy –</w:t>
      </w:r>
      <w:r w:rsidR="006533D5" w:rsidRPr="00AB55B0">
        <w:rPr>
          <w:rFonts w:ascii="Calibri" w:hAnsi="Calibri" w:cs="Arial"/>
          <w:highlight w:val="yellow"/>
          <w:lang w:val="cs-CZ"/>
        </w:rPr>
        <w:t xml:space="preserve">příloha </w:t>
      </w:r>
      <w:r w:rsidR="006533D5" w:rsidRPr="00BE491E">
        <w:rPr>
          <w:rFonts w:ascii="Calibri" w:hAnsi="Calibri"/>
          <w:highlight w:val="yellow"/>
        </w:rPr>
        <w:t>[*]</w:t>
      </w:r>
      <w:r w:rsidR="006533D5">
        <w:rPr>
          <w:rFonts w:ascii="Calibri" w:hAnsi="Calibri"/>
        </w:rPr>
        <w:t xml:space="preserve"> této přílohy </w:t>
      </w:r>
      <w:r w:rsidR="006533D5">
        <w:rPr>
          <w:rFonts w:ascii="Calibri" w:hAnsi="Calibri"/>
          <w:i/>
        </w:rPr>
        <w:t>(doplní kupující)</w:t>
      </w:r>
    </w:p>
    <w:p w14:paraId="480E972F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72CAC5D4" w14:textId="0AB8396D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>Dokumenty v </w:t>
      </w:r>
      <w:r w:rsidR="006533D5">
        <w:rPr>
          <w:rFonts w:ascii="Calibri" w:hAnsi="Calibri" w:cs="Arial"/>
          <w:highlight w:val="yellow"/>
          <w:lang w:val="cs-CZ"/>
        </w:rPr>
        <w:t>příloze</w:t>
      </w:r>
      <w:r w:rsidR="006533D5" w:rsidRPr="00AB55B0">
        <w:rPr>
          <w:rFonts w:ascii="Calibri" w:hAnsi="Calibri" w:cs="Arial"/>
          <w:highlight w:val="yellow"/>
          <w:lang w:val="cs-CZ"/>
        </w:rPr>
        <w:t xml:space="preserve"> </w:t>
      </w:r>
      <w:r w:rsidR="006533D5" w:rsidRPr="00BE491E">
        <w:rPr>
          <w:rFonts w:ascii="Calibri" w:hAnsi="Calibri"/>
          <w:highlight w:val="yellow"/>
        </w:rPr>
        <w:t>[*]</w:t>
      </w:r>
      <w:r w:rsidR="006533D5">
        <w:rPr>
          <w:rFonts w:ascii="Calibri" w:hAnsi="Calibri"/>
        </w:rPr>
        <w:t xml:space="preserve"> této přílohy </w:t>
      </w:r>
      <w:r w:rsidR="006533D5">
        <w:rPr>
          <w:rFonts w:ascii="Calibri" w:hAnsi="Calibri"/>
          <w:i/>
        </w:rPr>
        <w:t>(doplní kupující)</w:t>
      </w:r>
      <w:r w:rsidRPr="00EE7724">
        <w:rPr>
          <w:rFonts w:ascii="Calibri" w:hAnsi="Calibri" w:cs="Arial"/>
          <w:lang w:val="cs-CZ"/>
        </w:rPr>
        <w:t xml:space="preserve"> vygeneruje aplikace </w:t>
      </w:r>
      <w:r w:rsidR="006533D5" w:rsidRPr="00BE491E">
        <w:rPr>
          <w:rFonts w:ascii="Calibri" w:hAnsi="Calibri"/>
          <w:highlight w:val="yellow"/>
        </w:rPr>
        <w:t>[*]</w:t>
      </w:r>
      <w:r w:rsidR="006533D5">
        <w:rPr>
          <w:rFonts w:ascii="Calibri" w:hAnsi="Calibri"/>
        </w:rPr>
        <w:t xml:space="preserve"> </w:t>
      </w:r>
      <w:r w:rsidR="006533D5">
        <w:rPr>
          <w:rFonts w:ascii="Calibri" w:hAnsi="Calibri"/>
          <w:i/>
        </w:rPr>
        <w:t>(doplní kupující)</w:t>
      </w:r>
      <w:r w:rsidRPr="00EE7724">
        <w:rPr>
          <w:rFonts w:ascii="Calibri" w:hAnsi="Calibri" w:cs="Arial"/>
          <w:lang w:val="cs-CZ"/>
        </w:rPr>
        <w:t xml:space="preserve"> na základě dat dle </w:t>
      </w:r>
      <w:r w:rsidR="006533D5">
        <w:rPr>
          <w:rFonts w:ascii="Calibri" w:hAnsi="Calibri" w:cs="Arial"/>
          <w:highlight w:val="yellow"/>
          <w:lang w:val="cs-CZ"/>
        </w:rPr>
        <w:t>příloze</w:t>
      </w:r>
      <w:r w:rsidR="006533D5" w:rsidRPr="00AB55B0">
        <w:rPr>
          <w:rFonts w:ascii="Calibri" w:hAnsi="Calibri" w:cs="Arial"/>
          <w:highlight w:val="yellow"/>
          <w:lang w:val="cs-CZ"/>
        </w:rPr>
        <w:t xml:space="preserve"> </w:t>
      </w:r>
      <w:r w:rsidR="006533D5" w:rsidRPr="00BE491E">
        <w:rPr>
          <w:rFonts w:ascii="Calibri" w:hAnsi="Calibri"/>
          <w:highlight w:val="yellow"/>
        </w:rPr>
        <w:t>[*]</w:t>
      </w:r>
      <w:r w:rsidR="006533D5">
        <w:rPr>
          <w:rFonts w:ascii="Calibri" w:hAnsi="Calibri"/>
        </w:rPr>
        <w:t xml:space="preserve"> této přílohy </w:t>
      </w:r>
      <w:r w:rsidR="006533D5">
        <w:rPr>
          <w:rFonts w:ascii="Calibri" w:hAnsi="Calibri"/>
          <w:i/>
        </w:rPr>
        <w:t>(doplní kupující)</w:t>
      </w:r>
      <w:r w:rsidR="006533D5" w:rsidRPr="00EE7724">
        <w:rPr>
          <w:rFonts w:ascii="Calibri" w:hAnsi="Calibri" w:cs="Arial"/>
          <w:lang w:val="cs-CZ"/>
        </w:rPr>
        <w:t xml:space="preserve"> </w:t>
      </w:r>
      <w:r w:rsidRPr="00EE7724">
        <w:rPr>
          <w:rFonts w:ascii="Calibri" w:hAnsi="Calibri" w:cs="Arial"/>
          <w:lang w:val="cs-CZ"/>
        </w:rPr>
        <w:t xml:space="preserve"> – Formát souboru v elektronické podobě k zásilce vzorků lidské plazmy.</w:t>
      </w:r>
    </w:p>
    <w:p w14:paraId="68145B76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7005AB09" w14:textId="51705D98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Informace uvedené v </w:t>
      </w:r>
      <w:r w:rsidR="006533D5">
        <w:rPr>
          <w:rFonts w:ascii="Calibri" w:hAnsi="Calibri" w:cs="Arial"/>
          <w:highlight w:val="yellow"/>
          <w:lang w:val="cs-CZ"/>
        </w:rPr>
        <w:t>příloze</w:t>
      </w:r>
      <w:r w:rsidR="006533D5" w:rsidRPr="00AB55B0">
        <w:rPr>
          <w:rFonts w:ascii="Calibri" w:hAnsi="Calibri" w:cs="Arial"/>
          <w:highlight w:val="yellow"/>
          <w:lang w:val="cs-CZ"/>
        </w:rPr>
        <w:t xml:space="preserve"> </w:t>
      </w:r>
      <w:r w:rsidR="006533D5" w:rsidRPr="00BE491E">
        <w:rPr>
          <w:rFonts w:ascii="Calibri" w:hAnsi="Calibri"/>
          <w:highlight w:val="yellow"/>
        </w:rPr>
        <w:t>[*]</w:t>
      </w:r>
      <w:r w:rsidR="006533D5">
        <w:rPr>
          <w:rFonts w:ascii="Calibri" w:hAnsi="Calibri"/>
        </w:rPr>
        <w:t xml:space="preserve"> této přílohy </w:t>
      </w:r>
      <w:r w:rsidR="006533D5">
        <w:rPr>
          <w:rFonts w:ascii="Calibri" w:hAnsi="Calibri"/>
          <w:i/>
        </w:rPr>
        <w:t>(doplní kupující)</w:t>
      </w:r>
      <w:r w:rsidR="006533D5" w:rsidRPr="00EE7724">
        <w:rPr>
          <w:rFonts w:ascii="Calibri" w:hAnsi="Calibri" w:cs="Arial"/>
          <w:lang w:val="cs-CZ"/>
        </w:rPr>
        <w:t xml:space="preserve"> </w:t>
      </w:r>
      <w:r w:rsidRPr="00EE7724">
        <w:rPr>
          <w:rFonts w:ascii="Calibri" w:hAnsi="Calibri" w:cs="Arial"/>
          <w:lang w:val="cs-CZ"/>
        </w:rPr>
        <w:t xml:space="preserve">a data zpracovaná v aplikaci </w:t>
      </w:r>
      <w:r w:rsidR="006533D5" w:rsidRPr="00BE491E">
        <w:rPr>
          <w:rFonts w:ascii="Calibri" w:hAnsi="Calibri"/>
          <w:highlight w:val="yellow"/>
        </w:rPr>
        <w:t>[*]</w:t>
      </w:r>
      <w:r w:rsidR="006533D5">
        <w:rPr>
          <w:rFonts w:ascii="Calibri" w:hAnsi="Calibri"/>
        </w:rPr>
        <w:t xml:space="preserve"> </w:t>
      </w:r>
      <w:r w:rsidR="006533D5">
        <w:rPr>
          <w:rFonts w:ascii="Calibri" w:hAnsi="Calibri"/>
          <w:i/>
        </w:rPr>
        <w:t>(doplní kupující)</w:t>
      </w:r>
      <w:r w:rsidR="006533D5" w:rsidRPr="00EE7724">
        <w:rPr>
          <w:rFonts w:ascii="Calibri" w:hAnsi="Calibri" w:cs="Arial"/>
          <w:lang w:val="cs-CZ"/>
        </w:rPr>
        <w:t xml:space="preserve"> </w:t>
      </w:r>
      <w:r w:rsidRPr="00EE7724">
        <w:rPr>
          <w:rFonts w:ascii="Calibri" w:hAnsi="Calibri" w:cs="Arial"/>
          <w:lang w:val="cs-CZ"/>
        </w:rPr>
        <w:t xml:space="preserve">musí být poslány v elektronické podobě e-mailem. </w:t>
      </w:r>
    </w:p>
    <w:p w14:paraId="473B02C7" w14:textId="77777777" w:rsidR="006C61F8" w:rsidRPr="00EE7724" w:rsidRDefault="006C61F8" w:rsidP="006C61F8">
      <w:pPr>
        <w:jc w:val="both"/>
        <w:rPr>
          <w:rFonts w:ascii="Calibri" w:hAnsi="Calibri" w:cs="Arial"/>
        </w:rPr>
      </w:pPr>
    </w:p>
    <w:p w14:paraId="3DE66E73" w14:textId="77777777" w:rsidR="006C61F8" w:rsidRPr="00EE7724" w:rsidRDefault="006C61F8" w:rsidP="006C61F8">
      <w:pPr>
        <w:rPr>
          <w:rFonts w:ascii="Calibri" w:hAnsi="Calibri" w:cs="Arial"/>
          <w:bCs/>
          <w:u w:val="single"/>
        </w:rPr>
      </w:pPr>
      <w:r w:rsidRPr="00EE7724">
        <w:rPr>
          <w:rFonts w:ascii="Calibri" w:hAnsi="Calibri" w:cs="Arial"/>
          <w:bCs/>
          <w:u w:val="single"/>
        </w:rPr>
        <w:t>Zasílání výsledků vyšetření:</w:t>
      </w:r>
    </w:p>
    <w:p w14:paraId="3707C16F" w14:textId="4CC4EE65" w:rsidR="006C61F8" w:rsidRPr="00EE7724" w:rsidRDefault="006533D5" w:rsidP="006C61F8">
      <w:pPr>
        <w:pStyle w:val="Ent"/>
        <w:ind w:left="0"/>
        <w:rPr>
          <w:rFonts w:ascii="Calibri" w:hAnsi="Calibri" w:cs="Arial"/>
          <w:lang w:val="cs-CZ"/>
        </w:rPr>
      </w:pPr>
      <w:r>
        <w:rPr>
          <w:rFonts w:ascii="Calibri" w:hAnsi="Calibri" w:cs="Arial"/>
          <w:lang w:val="cs-CZ"/>
        </w:rPr>
        <w:t>Kupující</w:t>
      </w:r>
      <w:r w:rsidR="006C61F8" w:rsidRPr="00EE7724">
        <w:rPr>
          <w:rFonts w:ascii="Calibri" w:hAnsi="Calibri" w:cs="Arial"/>
          <w:lang w:val="cs-CZ"/>
        </w:rPr>
        <w:t xml:space="preserve"> bude neprodleně po obdržení výsledku od zpracovatele zasílat </w:t>
      </w:r>
      <w:r>
        <w:rPr>
          <w:rFonts w:ascii="Calibri" w:hAnsi="Calibri" w:cs="Arial"/>
          <w:lang w:val="cs-CZ"/>
        </w:rPr>
        <w:t>ÚHKT</w:t>
      </w:r>
      <w:r w:rsidR="006C61F8" w:rsidRPr="00EE7724">
        <w:rPr>
          <w:rFonts w:ascii="Calibri" w:hAnsi="Calibri" w:cs="Arial"/>
          <w:lang w:val="cs-CZ"/>
        </w:rPr>
        <w:t xml:space="preserve"> výsledky vyšetření spolu s  identifikací jednotlivých vyšetřovaných vzorků v elektronické i písemné podobě. Součástí zasílaných výsledků je seznam otestovaných vzorků jakož i seznam vzorků, které nebyly otestovány nebo byly vyřazeny, vždy s uvedením důvodu. Výsledky vyšetření </w:t>
      </w:r>
      <w:smartTag w:uri="urn:schemas-microsoft-com:office:smarttags" w:element="stockticker">
        <w:r w:rsidR="006C61F8" w:rsidRPr="00EE7724">
          <w:rPr>
            <w:rFonts w:ascii="Calibri" w:hAnsi="Calibri" w:cs="Arial"/>
            <w:lang w:val="cs-CZ"/>
          </w:rPr>
          <w:t>NAT</w:t>
        </w:r>
      </w:smartTag>
      <w:r w:rsidR="006C61F8" w:rsidRPr="00EE7724">
        <w:rPr>
          <w:rFonts w:ascii="Calibri" w:hAnsi="Calibri" w:cs="Arial"/>
          <w:lang w:val="cs-CZ"/>
        </w:rPr>
        <w:t xml:space="preserve">-HCV v listinné podobě budou zasílány </w:t>
      </w:r>
      <w:r>
        <w:rPr>
          <w:rFonts w:ascii="Calibri" w:hAnsi="Calibri" w:cs="Arial"/>
          <w:lang w:val="cs-CZ"/>
        </w:rPr>
        <w:lastRenderedPageBreak/>
        <w:t>ÚHKT</w:t>
      </w:r>
      <w:r w:rsidR="006C61F8" w:rsidRPr="00EE7724">
        <w:rPr>
          <w:rFonts w:ascii="Calibri" w:hAnsi="Calibri" w:cs="Arial"/>
          <w:lang w:val="cs-CZ"/>
        </w:rPr>
        <w:t xml:space="preserve"> doporučeně s podpisem odpovědného pracovníka </w:t>
      </w:r>
      <w:r>
        <w:rPr>
          <w:rFonts w:ascii="Calibri" w:hAnsi="Calibri" w:cs="Arial"/>
          <w:lang w:val="cs-CZ"/>
        </w:rPr>
        <w:t>kupujícího</w:t>
      </w:r>
      <w:r w:rsidR="006C61F8" w:rsidRPr="00EE7724">
        <w:rPr>
          <w:rFonts w:ascii="Calibri" w:hAnsi="Calibri" w:cs="Arial"/>
          <w:lang w:val="cs-CZ"/>
        </w:rPr>
        <w:t xml:space="preserve">. Odpovědnost za výsledky vyšetření </w:t>
      </w:r>
      <w:smartTag w:uri="urn:schemas-microsoft-com:office:smarttags" w:element="stockticker">
        <w:r w:rsidR="006C61F8" w:rsidRPr="00EE7724">
          <w:rPr>
            <w:rFonts w:ascii="Calibri" w:hAnsi="Calibri" w:cs="Arial"/>
            <w:lang w:val="cs-CZ"/>
          </w:rPr>
          <w:t>NAT</w:t>
        </w:r>
      </w:smartTag>
      <w:r w:rsidR="006C61F8" w:rsidRPr="00EE7724">
        <w:rPr>
          <w:rFonts w:ascii="Calibri" w:hAnsi="Calibri" w:cs="Arial"/>
          <w:lang w:val="cs-CZ"/>
        </w:rPr>
        <w:t xml:space="preserve">-HCV spočívá na straně </w:t>
      </w:r>
      <w:r>
        <w:rPr>
          <w:rFonts w:ascii="Calibri" w:hAnsi="Calibri" w:cs="Arial"/>
          <w:lang w:val="cs-CZ"/>
        </w:rPr>
        <w:t>kupujícího</w:t>
      </w:r>
      <w:r w:rsidR="006C61F8" w:rsidRPr="00EE7724">
        <w:rPr>
          <w:rFonts w:ascii="Calibri" w:hAnsi="Calibri" w:cs="Arial"/>
          <w:lang w:val="cs-CZ"/>
        </w:rPr>
        <w:t>, přičemž výsledky vyšetření jsou pro obě strany závazné.</w:t>
      </w:r>
    </w:p>
    <w:p w14:paraId="4182C06A" w14:textId="77777777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</w:p>
    <w:p w14:paraId="501C7D18" w14:textId="77777777" w:rsidR="006C61F8" w:rsidRPr="00EE7724" w:rsidRDefault="006C61F8" w:rsidP="006C61F8">
      <w:pPr>
        <w:jc w:val="both"/>
        <w:rPr>
          <w:rFonts w:ascii="Calibri" w:hAnsi="Calibri" w:cs="Arial"/>
          <w:bCs/>
          <w:u w:val="single"/>
        </w:rPr>
      </w:pPr>
      <w:r w:rsidRPr="00EE7724">
        <w:rPr>
          <w:rFonts w:ascii="Calibri" w:hAnsi="Calibri" w:cs="Arial"/>
          <w:bCs/>
          <w:u w:val="single"/>
        </w:rPr>
        <w:t>Odesílání plazmy:</w:t>
      </w:r>
    </w:p>
    <w:p w14:paraId="162706AA" w14:textId="1BC50051" w:rsidR="006C61F8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t xml:space="preserve">Po obdržení výsledků testů na </w:t>
      </w:r>
      <w:smartTag w:uri="urn:schemas-microsoft-com:office:smarttags" w:element="stockticker">
        <w:r w:rsidRPr="00EE7724">
          <w:rPr>
            <w:rFonts w:ascii="Calibri" w:hAnsi="Calibri" w:cs="Arial"/>
            <w:lang w:val="cs-CZ"/>
          </w:rPr>
          <w:t>NAT</w:t>
        </w:r>
      </w:smartTag>
      <w:r w:rsidRPr="00EE7724">
        <w:rPr>
          <w:rFonts w:ascii="Calibri" w:hAnsi="Calibri" w:cs="Arial"/>
          <w:lang w:val="cs-CZ"/>
        </w:rPr>
        <w:t>-HCV provedených na předtím zaslaných vzorcích musí transfuzní zařízení vyřadit pozitivní jednotky a jednotky odpovídající vyřazeným vzorkům a může přikročit k přípravě plazmy k odeslání. Nyní již není nezbytné, aby celkový počet jednotek plazmy činil 300 nebo násobky tohoto počtu.</w:t>
      </w:r>
    </w:p>
    <w:p w14:paraId="52CF7681" w14:textId="36E5ED1D" w:rsidR="006C61F8" w:rsidRPr="00EE7724" w:rsidRDefault="007E770A" w:rsidP="006C61F8">
      <w:pPr>
        <w:rPr>
          <w:rFonts w:ascii="Calibri" w:hAnsi="Calibri" w:cs="Arial"/>
        </w:rPr>
      </w:pPr>
      <w:r w:rsidRPr="00EE7724">
        <w:rPr>
          <w:rFonts w:ascii="Calibri" w:hAnsi="Calibri" w:cs="Arial"/>
          <w:b/>
          <w:bCs/>
          <w:noProof/>
          <w:u w:val="single"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FD7E60" wp14:editId="4EE5E82F">
                <wp:simplePos x="0" y="0"/>
                <wp:positionH relativeFrom="column">
                  <wp:posOffset>114300</wp:posOffset>
                </wp:positionH>
                <wp:positionV relativeFrom="paragraph">
                  <wp:posOffset>4165600</wp:posOffset>
                </wp:positionV>
                <wp:extent cx="5257800" cy="228600"/>
                <wp:effectExtent l="0" t="0" r="0" b="0"/>
                <wp:wrapNone/>
                <wp:docPr id="160" name="Textové po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21873" w14:textId="77777777" w:rsidR="00EE7724" w:rsidRDefault="00EE7724" w:rsidP="006C61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7E60" id="Textové pole 139" o:spid="_x0000_s1027" type="#_x0000_t202" style="position:absolute;margin-left:9pt;margin-top:328pt;width:414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" filled="f" stroked="f">
                <v:textbox>
                  <w:txbxContent>
                    <w:p w14:paraId="04321873" w14:textId="77777777" w:rsidR="00EE7724" w:rsidRDefault="00EE7724" w:rsidP="006C61F8"/>
                  </w:txbxContent>
                </v:textbox>
              </v:shape>
            </w:pict>
          </mc:Fallback>
        </mc:AlternateContent>
      </w:r>
    </w:p>
    <w:p w14:paraId="7C020E6C" w14:textId="77777777" w:rsidR="00E91395" w:rsidRPr="00EE7724" w:rsidRDefault="006C61F8" w:rsidP="006C61F8">
      <w:pPr>
        <w:pStyle w:val="Ent"/>
        <w:ind w:left="0"/>
        <w:rPr>
          <w:rFonts w:ascii="Calibri" w:hAnsi="Calibri" w:cs="Arial"/>
          <w:lang w:val="cs-CZ"/>
        </w:rPr>
      </w:pPr>
      <w:r w:rsidRPr="00EE7724">
        <w:rPr>
          <w:rFonts w:ascii="Calibri" w:hAnsi="Calibri" w:cs="Arial"/>
          <w:lang w:val="cs-CZ"/>
        </w:rPr>
        <w:br w:type="page"/>
      </w:r>
    </w:p>
    <w:p w14:paraId="038D154A" w14:textId="77777777" w:rsidR="00A80FC2" w:rsidRPr="00EE7724" w:rsidRDefault="00A80FC2" w:rsidP="009803A2">
      <w:pPr>
        <w:rPr>
          <w:rFonts w:ascii="Calibri" w:hAnsi="Calibri" w:cs="Arial"/>
        </w:rPr>
      </w:pPr>
    </w:p>
    <w:p w14:paraId="78CE64D0" w14:textId="0627D669" w:rsidR="00D46B23" w:rsidRPr="00EE7724" w:rsidRDefault="00D46B23" w:rsidP="00D46B23">
      <w:pPr>
        <w:pStyle w:val="Nzev"/>
        <w:rPr>
          <w:rFonts w:ascii="Calibri" w:hAnsi="Calibri"/>
        </w:rPr>
      </w:pPr>
      <w:r w:rsidRPr="00EE7724">
        <w:rPr>
          <w:rFonts w:ascii="Calibri" w:hAnsi="Calibri"/>
        </w:rPr>
        <w:t xml:space="preserve">PŘÍLOHA Č. </w:t>
      </w:r>
      <w:r w:rsidR="004E2245">
        <w:rPr>
          <w:rFonts w:ascii="Calibri" w:hAnsi="Calibri"/>
        </w:rPr>
        <w:t>3</w:t>
      </w:r>
      <w:r w:rsidRPr="00EE7724">
        <w:rPr>
          <w:rFonts w:ascii="Calibri" w:hAnsi="Calibri"/>
        </w:rPr>
        <w:t xml:space="preserve"> KE smlouvě O KOUPI A DODÁNÍ PLAZMY</w:t>
      </w:r>
      <w:r w:rsidRPr="00EE7724">
        <w:rPr>
          <w:rFonts w:ascii="Calibri" w:hAnsi="Calibri"/>
        </w:rPr>
        <w:br/>
        <w:t>-</w:t>
      </w:r>
    </w:p>
    <w:p w14:paraId="20FE7700" w14:textId="77777777" w:rsidR="007D5E72" w:rsidRPr="00EE7724" w:rsidRDefault="00D46B23" w:rsidP="00D46B23">
      <w:pPr>
        <w:pStyle w:val="Nzev"/>
        <w:rPr>
          <w:rFonts w:ascii="Calibri" w:hAnsi="Calibri"/>
        </w:rPr>
      </w:pPr>
      <w:r w:rsidRPr="00EE7724">
        <w:rPr>
          <w:rFonts w:ascii="Calibri" w:hAnsi="Calibri"/>
        </w:rPr>
        <w:t xml:space="preserve">vzor </w:t>
      </w:r>
    </w:p>
    <w:p w14:paraId="5D280328" w14:textId="6485CE97" w:rsidR="005B3540" w:rsidRPr="00EE7724" w:rsidRDefault="00D46B23" w:rsidP="00D46B23">
      <w:pPr>
        <w:pStyle w:val="Nzev"/>
        <w:rPr>
          <w:rFonts w:ascii="Calibri" w:hAnsi="Calibri"/>
          <w:b w:val="0"/>
        </w:rPr>
      </w:pPr>
      <w:r w:rsidRPr="00EE7724">
        <w:rPr>
          <w:rFonts w:ascii="Calibri" w:hAnsi="Calibri"/>
          <w:b w:val="0"/>
        </w:rPr>
        <w:t>dílčí kupní smlouv</w:t>
      </w:r>
      <w:r w:rsidR="007D5E72" w:rsidRPr="00EE7724">
        <w:rPr>
          <w:rFonts w:ascii="Calibri" w:hAnsi="Calibri"/>
          <w:b w:val="0"/>
        </w:rPr>
        <w:t>A</w:t>
      </w:r>
      <w:r w:rsidR="005B3540" w:rsidRPr="00EE7724">
        <w:rPr>
          <w:rFonts w:ascii="Calibri" w:hAnsi="Calibri"/>
          <w:b w:val="0"/>
        </w:rPr>
        <w:t xml:space="preserve"> -</w:t>
      </w:r>
    </w:p>
    <w:p w14:paraId="630DEC4C" w14:textId="7489A165" w:rsidR="00D46B23" w:rsidRPr="00EE7724" w:rsidRDefault="005B3540" w:rsidP="00E02644">
      <w:pPr>
        <w:pStyle w:val="Nzev"/>
        <w:rPr>
          <w:rFonts w:ascii="Calibri" w:hAnsi="Calibri"/>
        </w:rPr>
      </w:pPr>
      <w:r w:rsidRPr="00EE7724">
        <w:rPr>
          <w:rFonts w:ascii="Calibri" w:hAnsi="Calibri"/>
        </w:rPr>
        <w:t xml:space="preserve">OBJEDNÁVKA </w:t>
      </w:r>
      <w:r w:rsidR="005960E8" w:rsidRPr="00EE7724">
        <w:rPr>
          <w:rFonts w:ascii="Calibri" w:hAnsi="Calibri"/>
        </w:rPr>
        <w:t>KREVNÍ PLAZMY</w:t>
      </w:r>
    </w:p>
    <w:p w14:paraId="282F067D" w14:textId="77777777" w:rsidR="00A80FC2" w:rsidRPr="00EE7724" w:rsidRDefault="00A80FC2" w:rsidP="002934D1">
      <w:pPr>
        <w:jc w:val="center"/>
        <w:rPr>
          <w:rFonts w:ascii="Calibri" w:hAnsi="Calibri"/>
          <w:b/>
        </w:rPr>
      </w:pPr>
    </w:p>
    <w:p w14:paraId="2F18ABF3" w14:textId="77777777" w:rsidR="00A80FC2" w:rsidRPr="00EE7724" w:rsidRDefault="00A80FC2" w:rsidP="002934D1">
      <w:pPr>
        <w:pStyle w:val="Nadpis1"/>
        <w:keepNext/>
        <w:autoSpaceDE/>
        <w:autoSpaceDN/>
        <w:adjustRightInd/>
        <w:spacing w:before="0"/>
        <w:jc w:val="center"/>
        <w:rPr>
          <w:rFonts w:ascii="Calibri" w:hAnsi="Calibri" w:cs="Angsana New"/>
          <w:b/>
          <w:bCs/>
          <w:sz w:val="22"/>
          <w:szCs w:val="22"/>
          <w:lang w:val="cs-CZ" w:bidi="th-TH"/>
        </w:rPr>
      </w:pPr>
    </w:p>
    <w:p w14:paraId="60894824" w14:textId="77777777" w:rsidR="00A80FC2" w:rsidRPr="00EE7724" w:rsidRDefault="00A80FC2" w:rsidP="002934D1">
      <w:pPr>
        <w:rPr>
          <w:rFonts w:ascii="Calibri" w:hAnsi="Calibri"/>
        </w:rPr>
      </w:pPr>
    </w:p>
    <w:p w14:paraId="017E7283" w14:textId="77777777" w:rsidR="004E2245" w:rsidRPr="006851E2" w:rsidRDefault="004E2245" w:rsidP="004E2245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Název: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6851E2">
        <w:rPr>
          <w:rFonts w:ascii="Calibri" w:hAnsi="Calibri" w:cs="Arial"/>
          <w:b/>
        </w:rPr>
        <w:t>Ústav hematologie a krevní transfúze</w:t>
      </w:r>
      <w:r w:rsidRPr="006851E2">
        <w:rPr>
          <w:rFonts w:ascii="Calibri" w:hAnsi="Calibri" w:cs="Arial"/>
        </w:rPr>
        <w:t xml:space="preserve"> </w:t>
      </w:r>
    </w:p>
    <w:p w14:paraId="6AFBCC2D" w14:textId="77777777" w:rsidR="004E2245" w:rsidRPr="006851E2" w:rsidRDefault="004E2245" w:rsidP="004E2245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 sídlem:</w:t>
      </w:r>
      <w:r>
        <w:rPr>
          <w:rFonts w:ascii="Calibri" w:hAnsi="Calibri" w:cs="Arial"/>
        </w:rPr>
        <w:tab/>
      </w:r>
      <w:r w:rsidRPr="006851E2">
        <w:rPr>
          <w:rFonts w:ascii="Calibri" w:hAnsi="Calibri" w:cs="Arial"/>
        </w:rPr>
        <w:t>U nemocnice 1, 128 20  Praha 2</w:t>
      </w:r>
    </w:p>
    <w:p w14:paraId="58D4CA37" w14:textId="77777777" w:rsidR="004E2245" w:rsidRPr="006851E2" w:rsidRDefault="004E2245" w:rsidP="004E2245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IČO: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6851E2">
        <w:rPr>
          <w:rFonts w:ascii="Calibri" w:hAnsi="Calibri" w:cs="Arial"/>
        </w:rPr>
        <w:t>00023736</w:t>
      </w:r>
    </w:p>
    <w:p w14:paraId="765E8CB3" w14:textId="77777777" w:rsidR="004E2245" w:rsidRPr="006851E2" w:rsidRDefault="004E2245" w:rsidP="004E2245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6851E2">
        <w:rPr>
          <w:rFonts w:ascii="Calibri" w:hAnsi="Calibri" w:cs="Arial"/>
        </w:rPr>
        <w:t xml:space="preserve">CZ00023736, </w:t>
      </w:r>
    </w:p>
    <w:p w14:paraId="24489E5F" w14:textId="77777777" w:rsidR="004E2245" w:rsidRPr="006851E2" w:rsidRDefault="004E2245" w:rsidP="004E2245">
      <w:pPr>
        <w:jc w:val="both"/>
        <w:rPr>
          <w:rFonts w:ascii="Calibri" w:hAnsi="Calibri"/>
        </w:rPr>
      </w:pPr>
      <w:r>
        <w:rPr>
          <w:rFonts w:ascii="Calibri" w:hAnsi="Calibri"/>
        </w:rPr>
        <w:t>zastoupený</w:t>
      </w:r>
      <w:r w:rsidRPr="006851E2"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 w:rsidRPr="006851E2">
        <w:rPr>
          <w:rFonts w:ascii="Calibri" w:hAnsi="Calibri" w:cs="Arial"/>
        </w:rPr>
        <w:t>Prof. MUDr. Petrem Cetkovským, Ph.D., MBA</w:t>
      </w:r>
      <w:r w:rsidRPr="006851E2">
        <w:rPr>
          <w:rFonts w:ascii="Calibri" w:hAnsi="Calibri"/>
        </w:rPr>
        <w:t>, ředitelem</w:t>
      </w:r>
    </w:p>
    <w:p w14:paraId="10F0795B" w14:textId="77777777" w:rsidR="004E2245" w:rsidRPr="006851E2" w:rsidRDefault="004E2245" w:rsidP="004E2245">
      <w:pPr>
        <w:jc w:val="both"/>
        <w:rPr>
          <w:rFonts w:ascii="Calibri" w:hAnsi="Calibri"/>
        </w:rPr>
      </w:pPr>
      <w:r w:rsidRPr="006851E2">
        <w:rPr>
          <w:rFonts w:ascii="Calibri" w:hAnsi="Calibri"/>
        </w:rPr>
        <w:t xml:space="preserve">(dále jen </w:t>
      </w:r>
      <w:r>
        <w:rPr>
          <w:rFonts w:ascii="Calibri" w:hAnsi="Calibri"/>
        </w:rPr>
        <w:t>„</w:t>
      </w:r>
      <w:r w:rsidRPr="006851E2">
        <w:rPr>
          <w:rFonts w:ascii="Calibri" w:hAnsi="Calibri"/>
        </w:rPr>
        <w:t>prodávající</w:t>
      </w:r>
      <w:r>
        <w:rPr>
          <w:rFonts w:ascii="Calibri" w:hAnsi="Calibri"/>
        </w:rPr>
        <w:t>“</w:t>
      </w:r>
      <w:r w:rsidRPr="006851E2">
        <w:rPr>
          <w:rFonts w:ascii="Calibri" w:hAnsi="Calibri"/>
        </w:rPr>
        <w:t>)</w:t>
      </w:r>
    </w:p>
    <w:p w14:paraId="746C5F8A" w14:textId="77777777" w:rsidR="004E2245" w:rsidRPr="006851E2" w:rsidRDefault="004E2245" w:rsidP="004E2245">
      <w:pPr>
        <w:jc w:val="both"/>
        <w:rPr>
          <w:rFonts w:ascii="Calibri" w:hAnsi="Calibri"/>
        </w:rPr>
      </w:pPr>
    </w:p>
    <w:p w14:paraId="7C9A15E8" w14:textId="77777777" w:rsidR="004E2245" w:rsidRPr="006851E2" w:rsidRDefault="004E2245" w:rsidP="004E2245">
      <w:pPr>
        <w:jc w:val="both"/>
        <w:rPr>
          <w:rFonts w:ascii="Calibri" w:hAnsi="Calibri"/>
        </w:rPr>
      </w:pPr>
      <w:r w:rsidRPr="006851E2">
        <w:rPr>
          <w:rFonts w:ascii="Calibri" w:hAnsi="Calibri"/>
        </w:rPr>
        <w:t>a</w:t>
      </w:r>
    </w:p>
    <w:p w14:paraId="3E477153" w14:textId="77777777" w:rsidR="004E2245" w:rsidRPr="006851E2" w:rsidRDefault="004E2245" w:rsidP="004E2245">
      <w:pPr>
        <w:jc w:val="both"/>
        <w:rPr>
          <w:rFonts w:ascii="Calibri" w:hAnsi="Calibri"/>
          <w:b/>
        </w:rPr>
      </w:pPr>
    </w:p>
    <w:p w14:paraId="55D3435C" w14:textId="77777777" w:rsidR="004E2245" w:rsidRPr="006851E2" w:rsidRDefault="004E2245" w:rsidP="004E224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[*]</w:t>
      </w:r>
    </w:p>
    <w:p w14:paraId="24CC01D5" w14:textId="77777777" w:rsidR="004E2245" w:rsidRPr="006851E2" w:rsidRDefault="004E2245" w:rsidP="004E2245">
      <w:pPr>
        <w:jc w:val="both"/>
        <w:rPr>
          <w:rFonts w:ascii="Calibri" w:hAnsi="Calibri"/>
        </w:rPr>
      </w:pPr>
      <w:r>
        <w:rPr>
          <w:rFonts w:ascii="Calibri" w:hAnsi="Calibri"/>
        </w:rPr>
        <w:t>Se sídlem:</w:t>
      </w:r>
      <w:r>
        <w:rPr>
          <w:rFonts w:ascii="Calibri" w:hAnsi="Calibri"/>
        </w:rPr>
        <w:tab/>
      </w:r>
      <w:r w:rsidRPr="00EE7724">
        <w:rPr>
          <w:rFonts w:ascii="Calibri" w:hAnsi="Calibri"/>
        </w:rPr>
        <w:t xml:space="preserve">[*] </w:t>
      </w:r>
    </w:p>
    <w:p w14:paraId="416F00F3" w14:textId="77777777" w:rsidR="004E2245" w:rsidRPr="006851E2" w:rsidRDefault="004E2245" w:rsidP="004E2245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E7724">
        <w:rPr>
          <w:rFonts w:ascii="Calibri" w:hAnsi="Calibri"/>
        </w:rPr>
        <w:t>[*]</w:t>
      </w:r>
    </w:p>
    <w:p w14:paraId="5A84496F" w14:textId="09C4DCF3" w:rsidR="004E2245" w:rsidRPr="006851E2" w:rsidRDefault="004E2245" w:rsidP="004E2245">
      <w:pPr>
        <w:jc w:val="both"/>
        <w:rPr>
          <w:rFonts w:ascii="Calibri" w:hAnsi="Calibri"/>
        </w:rPr>
      </w:pPr>
      <w:r>
        <w:rPr>
          <w:rFonts w:ascii="Calibri" w:hAnsi="Calibri"/>
        </w:rPr>
        <w:t>DIČ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851E2">
        <w:rPr>
          <w:rFonts w:ascii="Calibri" w:hAnsi="Calibri"/>
        </w:rPr>
        <w:t>CZ</w:t>
      </w:r>
      <w:r w:rsidR="00A251BB">
        <w:rPr>
          <w:rFonts w:ascii="Calibri" w:hAnsi="Calibri"/>
        </w:rPr>
        <w:t xml:space="preserve"> </w:t>
      </w:r>
      <w:r w:rsidRPr="00EE7724">
        <w:rPr>
          <w:rFonts w:ascii="Calibri" w:hAnsi="Calibri"/>
        </w:rPr>
        <w:t>[*]</w:t>
      </w:r>
    </w:p>
    <w:p w14:paraId="20021B64" w14:textId="77777777" w:rsidR="004E2245" w:rsidRPr="006851E2" w:rsidRDefault="004E2245" w:rsidP="004E2245">
      <w:pPr>
        <w:jc w:val="both"/>
        <w:rPr>
          <w:rFonts w:ascii="Calibri" w:hAnsi="Calibri"/>
        </w:rPr>
      </w:pPr>
      <w:r w:rsidRPr="006851E2">
        <w:rPr>
          <w:rFonts w:ascii="Calibri" w:hAnsi="Calibri"/>
        </w:rPr>
        <w:t xml:space="preserve">zápis v obchodním rejstříku u </w:t>
      </w:r>
      <w:r w:rsidRPr="00EE7724">
        <w:rPr>
          <w:rFonts w:ascii="Calibri" w:hAnsi="Calibri"/>
        </w:rPr>
        <w:t xml:space="preserve">[*] </w:t>
      </w:r>
      <w:r w:rsidRPr="006851E2">
        <w:rPr>
          <w:rFonts w:ascii="Calibri" w:hAnsi="Calibri"/>
        </w:rPr>
        <w:t>soudu v</w:t>
      </w:r>
      <w:r>
        <w:rPr>
          <w:rFonts w:ascii="Calibri" w:hAnsi="Calibri"/>
        </w:rPr>
        <w:t xml:space="preserve"> </w:t>
      </w:r>
      <w:r w:rsidRPr="00EE7724">
        <w:rPr>
          <w:rFonts w:ascii="Calibri" w:hAnsi="Calibri"/>
        </w:rPr>
        <w:t>[*]</w:t>
      </w:r>
      <w:r w:rsidRPr="006851E2">
        <w:rPr>
          <w:rFonts w:ascii="Calibri" w:hAnsi="Calibri"/>
        </w:rPr>
        <w:t xml:space="preserve">, odd. </w:t>
      </w:r>
      <w:r w:rsidRPr="00EE7724">
        <w:rPr>
          <w:rFonts w:ascii="Calibri" w:hAnsi="Calibri"/>
        </w:rPr>
        <w:t>[*]</w:t>
      </w:r>
      <w:r w:rsidRPr="006851E2">
        <w:rPr>
          <w:rFonts w:ascii="Calibri" w:hAnsi="Calibri"/>
        </w:rPr>
        <w:t xml:space="preserve">, vložka </w:t>
      </w:r>
      <w:r w:rsidRPr="00EE7724">
        <w:rPr>
          <w:rFonts w:ascii="Calibri" w:hAnsi="Calibri"/>
        </w:rPr>
        <w:t>[*]</w:t>
      </w:r>
    </w:p>
    <w:p w14:paraId="0BE18CAB" w14:textId="77777777" w:rsidR="004E2245" w:rsidRDefault="004E2245" w:rsidP="004E2245">
      <w:pPr>
        <w:jc w:val="both"/>
        <w:rPr>
          <w:rFonts w:ascii="Calibri" w:hAnsi="Calibri"/>
        </w:rPr>
      </w:pPr>
      <w:r>
        <w:rPr>
          <w:rFonts w:ascii="Calibri" w:hAnsi="Calibri"/>
        </w:rPr>
        <w:t>zastoupená</w:t>
      </w:r>
      <w:r>
        <w:rPr>
          <w:rFonts w:ascii="Calibri" w:hAnsi="Calibri"/>
        </w:rPr>
        <w:tab/>
      </w:r>
      <w:r w:rsidRPr="00EE7724">
        <w:rPr>
          <w:rFonts w:ascii="Calibri" w:hAnsi="Calibri"/>
        </w:rPr>
        <w:t xml:space="preserve">[*] </w:t>
      </w:r>
    </w:p>
    <w:p w14:paraId="66DE3E95" w14:textId="77777777" w:rsidR="004E2245" w:rsidRPr="006851E2" w:rsidRDefault="004E2245" w:rsidP="004E2245">
      <w:pPr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Pr="006851E2">
        <w:rPr>
          <w:rFonts w:ascii="Calibri" w:hAnsi="Calibri"/>
        </w:rPr>
        <w:t xml:space="preserve">dále jen </w:t>
      </w:r>
      <w:r>
        <w:rPr>
          <w:rFonts w:ascii="Calibri" w:hAnsi="Calibri"/>
        </w:rPr>
        <w:t>„</w:t>
      </w:r>
      <w:r w:rsidRPr="006851E2">
        <w:rPr>
          <w:rFonts w:ascii="Calibri" w:hAnsi="Calibri"/>
        </w:rPr>
        <w:t>kupující</w:t>
      </w:r>
      <w:r>
        <w:rPr>
          <w:rFonts w:ascii="Calibri" w:hAnsi="Calibri"/>
        </w:rPr>
        <w:t>“</w:t>
      </w:r>
      <w:r w:rsidRPr="006851E2">
        <w:rPr>
          <w:rFonts w:ascii="Calibri" w:hAnsi="Calibri"/>
        </w:rPr>
        <w:t xml:space="preserve">) </w:t>
      </w:r>
    </w:p>
    <w:p w14:paraId="450D905C" w14:textId="0998DD2A" w:rsidR="00A80FC2" w:rsidRPr="00EE7724" w:rsidRDefault="00A80FC2" w:rsidP="002934D1">
      <w:pPr>
        <w:rPr>
          <w:rFonts w:ascii="Calibri" w:hAnsi="Calibri"/>
        </w:rPr>
      </w:pPr>
    </w:p>
    <w:p w14:paraId="3467FFED" w14:textId="77777777" w:rsidR="00A80FC2" w:rsidRPr="00EE7724" w:rsidRDefault="00A80FC2" w:rsidP="002934D1">
      <w:pPr>
        <w:jc w:val="center"/>
        <w:rPr>
          <w:rFonts w:ascii="Calibri" w:hAnsi="Calibri"/>
        </w:rPr>
      </w:pPr>
      <w:r w:rsidRPr="00EE7724">
        <w:rPr>
          <w:rFonts w:ascii="Calibri" w:hAnsi="Calibri"/>
        </w:rPr>
        <w:t>Specifikace dodávky plazmy</w:t>
      </w:r>
    </w:p>
    <w:p w14:paraId="6E200AC1" w14:textId="77777777" w:rsidR="00A80FC2" w:rsidRPr="00EE7724" w:rsidRDefault="00A80FC2" w:rsidP="002934D1">
      <w:pPr>
        <w:rPr>
          <w:rFonts w:ascii="Calibri" w:hAnsi="Calibri"/>
          <w:b/>
        </w:rPr>
      </w:pPr>
      <w:r w:rsidRPr="00EE7724">
        <w:rPr>
          <w:rFonts w:ascii="Calibri" w:hAnsi="Calibri"/>
          <w:b/>
        </w:rPr>
        <w:t>Zásilka plazmy číslo:                 ………………</w:t>
      </w:r>
    </w:p>
    <w:p w14:paraId="5E498938" w14:textId="77777777" w:rsidR="00A80FC2" w:rsidRPr="00EE7724" w:rsidRDefault="00A80FC2" w:rsidP="002934D1">
      <w:pPr>
        <w:rPr>
          <w:rFonts w:ascii="Calibri" w:hAnsi="Calibri"/>
        </w:rPr>
      </w:pPr>
    </w:p>
    <w:p w14:paraId="462213F7" w14:textId="77777777" w:rsidR="00A80FC2" w:rsidRPr="00EE7724" w:rsidRDefault="00A80FC2" w:rsidP="002934D1">
      <w:pPr>
        <w:rPr>
          <w:rFonts w:ascii="Calibri" w:hAnsi="Calibri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7D5E72" w:rsidRPr="00EE7724" w14:paraId="437D43B9" w14:textId="77777777" w:rsidTr="00EE7724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D6C7" w14:textId="77777777" w:rsidR="007D5E72" w:rsidRPr="00EE7724" w:rsidRDefault="007D5E72" w:rsidP="00EE7724">
            <w:pPr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6749" w14:textId="77777777" w:rsidR="007D5E72" w:rsidRPr="00EE7724" w:rsidRDefault="007D5E72" w:rsidP="00EE7724">
            <w:pPr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730EF" w14:textId="77777777" w:rsidR="007D5E72" w:rsidRPr="00EE7724" w:rsidRDefault="007D5E72" w:rsidP="00EE7724">
            <w:pPr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Cena plazmy Kč/l:</w:t>
            </w:r>
          </w:p>
        </w:tc>
      </w:tr>
      <w:tr w:rsidR="007D5E72" w:rsidRPr="00EE7724" w14:paraId="5D0ACFF9" w14:textId="77777777" w:rsidTr="00EE7724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F6A3" w14:textId="77777777" w:rsidR="007D5E72" w:rsidRPr="00EE7724" w:rsidRDefault="007D5E72" w:rsidP="00EE7724">
            <w:pPr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8A4D" w14:textId="77777777" w:rsidR="007D5E72" w:rsidRPr="00EE7724" w:rsidRDefault="007D5E72" w:rsidP="00EE7724">
            <w:pPr>
              <w:jc w:val="center"/>
              <w:rPr>
                <w:rFonts w:ascii="Calibri" w:hAnsi="Calibri" w:cs="Arial"/>
                <w:b/>
                <w:bCs/>
                <w:color w:val="000000"/>
                <w:highlight w:val="lightGray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highlight w:val="lightGray"/>
                <w:lang w:eastAsia="cs-CZ" w:bidi="ar-SA"/>
              </w:rPr>
              <w:t>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3A9ED" w14:textId="1EB8C318" w:rsidR="007D5E72" w:rsidRPr="00EE7724" w:rsidRDefault="007D5E72" w:rsidP="00EE7724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dána smlouvou</w:t>
            </w:r>
          </w:p>
        </w:tc>
      </w:tr>
      <w:tr w:rsidR="007D5E72" w:rsidRPr="00EE7724" w14:paraId="41DE7DD8" w14:textId="77777777" w:rsidTr="00EE7724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6C5C" w14:textId="77777777" w:rsidR="007D5E72" w:rsidRPr="00EE7724" w:rsidRDefault="007D5E72" w:rsidP="00EE7724">
            <w:pPr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C449" w14:textId="77777777" w:rsidR="007D5E72" w:rsidRPr="00EE7724" w:rsidRDefault="007D5E72" w:rsidP="00EE7724">
            <w:pPr>
              <w:jc w:val="center"/>
              <w:rPr>
                <w:rFonts w:ascii="Calibri" w:hAnsi="Calibri" w:cs="Arial"/>
                <w:b/>
                <w:bCs/>
                <w:color w:val="000000"/>
                <w:highlight w:val="lightGray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5D0D92" w14:textId="7ECAEB2C" w:rsidR="007D5E72" w:rsidRPr="00EE7724" w:rsidRDefault="007D5E72" w:rsidP="00EE7724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dána smlouvou</w:t>
            </w:r>
          </w:p>
        </w:tc>
      </w:tr>
      <w:tr w:rsidR="007D5E72" w:rsidRPr="00EE7724" w14:paraId="5DC0548A" w14:textId="77777777" w:rsidTr="00EE7724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9F37" w14:textId="77777777" w:rsidR="007D5E72" w:rsidRPr="00EE7724" w:rsidRDefault="007D5E72" w:rsidP="00EE7724">
            <w:pPr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A8FD" w14:textId="77777777" w:rsidR="007D5E72" w:rsidRPr="00EE7724" w:rsidRDefault="007D5E72" w:rsidP="00EE7724">
            <w:pPr>
              <w:jc w:val="center"/>
              <w:rPr>
                <w:rFonts w:ascii="Calibri" w:hAnsi="Calibri" w:cs="Arial"/>
                <w:b/>
                <w:bCs/>
                <w:color w:val="000000"/>
                <w:highlight w:val="lightGray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25F1F7" w14:textId="18CD937D" w:rsidR="007D5E72" w:rsidRPr="00EE7724" w:rsidRDefault="007D5E72" w:rsidP="00EE7724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dána smlouvou</w:t>
            </w:r>
          </w:p>
        </w:tc>
      </w:tr>
      <w:tr w:rsidR="007D5E72" w:rsidRPr="00EE7724" w14:paraId="43D4B769" w14:textId="77777777" w:rsidTr="00EE7724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1ABC" w14:textId="77777777" w:rsidR="007D5E72" w:rsidRPr="00EE7724" w:rsidRDefault="007D5E72" w:rsidP="00EE7724">
            <w:pPr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67A7" w14:textId="77777777" w:rsidR="007D5E72" w:rsidRPr="00EE7724" w:rsidRDefault="007D5E72" w:rsidP="00EE7724">
            <w:pPr>
              <w:jc w:val="center"/>
              <w:rPr>
                <w:rFonts w:ascii="Calibri" w:hAnsi="Calibri" w:cs="Arial"/>
                <w:b/>
                <w:bCs/>
                <w:color w:val="000000"/>
                <w:highlight w:val="lightGray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344D6" w14:textId="75C787A0" w:rsidR="007D5E72" w:rsidRPr="00EE7724" w:rsidRDefault="007D5E72" w:rsidP="00EE7724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 w:rsidDel="00182F63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 xml:space="preserve"> </w:t>
            </w: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 xml:space="preserve"> dána smlouvou</w:t>
            </w:r>
          </w:p>
        </w:tc>
      </w:tr>
      <w:tr w:rsidR="007D5E72" w:rsidRPr="00EE7724" w14:paraId="7E0B11AE" w14:textId="77777777" w:rsidTr="00EE7724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CFFAD" w14:textId="77777777" w:rsidR="007D5E72" w:rsidRPr="00EE7724" w:rsidRDefault="007D5E72" w:rsidP="00EE7724">
            <w:pPr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96319" w14:textId="77777777" w:rsidR="007D5E72" w:rsidRPr="00EE7724" w:rsidRDefault="007D5E72" w:rsidP="00EE7724">
            <w:pPr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 .</w:t>
            </w:r>
            <w:r w:rsidRPr="00EE7724">
              <w:rPr>
                <w:rFonts w:ascii="Calibri" w:hAnsi="Calibri" w:cs="Arial"/>
                <w:b/>
                <w:bCs/>
                <w:color w:val="000000"/>
                <w:highlight w:val="lightGray"/>
                <w:lang w:eastAsia="cs-CZ" w:bidi="ar-SA"/>
              </w:rPr>
              <w:t>...........................</w:t>
            </w:r>
            <w:r w:rsidRPr="00EE7724"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  <w:t>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B61FD" w14:textId="77777777" w:rsidR="007D5E72" w:rsidRPr="00EE7724" w:rsidRDefault="007D5E72" w:rsidP="00EE7724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cs-CZ" w:bidi="ar-SA"/>
              </w:rPr>
            </w:pPr>
          </w:p>
        </w:tc>
      </w:tr>
    </w:tbl>
    <w:p w14:paraId="6C990D2C" w14:textId="77777777" w:rsidR="001D0023" w:rsidRPr="00EE7724" w:rsidRDefault="001D0023" w:rsidP="007D5E72">
      <w:pPr>
        <w:jc w:val="both"/>
        <w:rPr>
          <w:rFonts w:ascii="Calibri" w:hAnsi="Calibri"/>
        </w:rPr>
      </w:pPr>
    </w:p>
    <w:p w14:paraId="469B4CD7" w14:textId="77777777" w:rsidR="00A80FC2" w:rsidRPr="00EE7724" w:rsidRDefault="00A80FC2" w:rsidP="002934D1">
      <w:pPr>
        <w:jc w:val="both"/>
        <w:rPr>
          <w:rFonts w:ascii="Calibri" w:hAnsi="Calibri"/>
        </w:rPr>
      </w:pPr>
      <w:r w:rsidRPr="00EE7724">
        <w:rPr>
          <w:rFonts w:ascii="Calibri" w:hAnsi="Calibri"/>
        </w:rPr>
        <w:t xml:space="preserve">Tato objednávka </w:t>
      </w:r>
      <w:r w:rsidR="00F857CE" w:rsidRPr="00EE7724">
        <w:rPr>
          <w:rFonts w:ascii="Calibri" w:hAnsi="Calibri"/>
        </w:rPr>
        <w:t xml:space="preserve">(dílčí kupní smlouva) </w:t>
      </w:r>
      <w:r w:rsidRPr="00EE7724">
        <w:rPr>
          <w:rFonts w:ascii="Calibri" w:hAnsi="Calibri"/>
          <w:b/>
        </w:rPr>
        <w:t>je podepsána na základě Smlouvy o koupi a dodání plazmy uzavřené mezi prodávajícím a kupujícím dne</w:t>
      </w:r>
      <w:r w:rsidRPr="00EE7724">
        <w:rPr>
          <w:rFonts w:ascii="Calibri" w:hAnsi="Calibri"/>
        </w:rPr>
        <w:t xml:space="preserve"> ______________ (dále též „</w:t>
      </w:r>
      <w:r w:rsidRPr="00EE7724">
        <w:rPr>
          <w:rFonts w:ascii="Calibri" w:hAnsi="Calibri"/>
          <w:b/>
        </w:rPr>
        <w:t>Smlouva</w:t>
      </w:r>
      <w:r w:rsidRPr="00EE7724">
        <w:rPr>
          <w:rFonts w:ascii="Calibri" w:hAnsi="Calibri"/>
        </w:rPr>
        <w:t xml:space="preserve">“) a plně pro ni platí podmínky ve Smlouvě uvedené. </w:t>
      </w:r>
    </w:p>
    <w:p w14:paraId="682F8FAA" w14:textId="77777777" w:rsidR="00A80FC2" w:rsidRPr="00EE7724" w:rsidRDefault="00A80FC2" w:rsidP="002934D1">
      <w:pPr>
        <w:rPr>
          <w:rFonts w:ascii="Calibri" w:hAnsi="Calibri"/>
        </w:rPr>
      </w:pPr>
    </w:p>
    <w:p w14:paraId="03A76BC4" w14:textId="77777777" w:rsidR="00A80FC2" w:rsidRPr="00EE7724" w:rsidRDefault="00A80FC2" w:rsidP="002934D1">
      <w:pPr>
        <w:rPr>
          <w:rFonts w:ascii="Calibri" w:hAnsi="Calibri"/>
        </w:rPr>
      </w:pPr>
      <w:r w:rsidRPr="00EE7724">
        <w:rPr>
          <w:rFonts w:ascii="Calibri" w:hAnsi="Calibri"/>
        </w:rPr>
        <w:t xml:space="preserve">V ..............................., ................... </w:t>
      </w:r>
    </w:p>
    <w:p w14:paraId="578F8929" w14:textId="77777777" w:rsidR="00A80FC2" w:rsidRPr="00EE7724" w:rsidRDefault="00A80FC2" w:rsidP="002934D1">
      <w:pPr>
        <w:rPr>
          <w:rFonts w:ascii="Calibri" w:hAnsi="Calibri"/>
        </w:rPr>
      </w:pPr>
    </w:p>
    <w:p w14:paraId="388DC7A1" w14:textId="77777777" w:rsidR="00A80FC2" w:rsidRPr="00EE7724" w:rsidRDefault="00A80FC2" w:rsidP="002934D1">
      <w:pPr>
        <w:rPr>
          <w:rFonts w:ascii="Calibri" w:hAnsi="Calibri"/>
        </w:rPr>
      </w:pPr>
      <w:r w:rsidRPr="00EE7724">
        <w:rPr>
          <w:rFonts w:ascii="Calibri" w:hAnsi="Calibri"/>
        </w:rPr>
        <w:t>_______________________</w:t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</w:r>
      <w:r w:rsidRPr="00EE7724">
        <w:rPr>
          <w:rFonts w:ascii="Calibri" w:hAnsi="Calibri"/>
        </w:rPr>
        <w:tab/>
        <w:t>______________________</w:t>
      </w:r>
    </w:p>
    <w:p w14:paraId="32304E3F" w14:textId="669B757E" w:rsidR="00A80FC2" w:rsidRPr="00BD7E0E" w:rsidRDefault="004E2245" w:rsidP="006915FF">
      <w:pPr>
        <w:rPr>
          <w:rFonts w:ascii="Calibri" w:hAnsi="Calibri"/>
        </w:rPr>
      </w:pPr>
      <w:r>
        <w:rPr>
          <w:rFonts w:ascii="Calibri" w:hAnsi="Calibri"/>
        </w:rPr>
        <w:t>ÚHKT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80FC2" w:rsidRPr="00EE7724">
        <w:rPr>
          <w:rFonts w:ascii="Calibri" w:hAnsi="Calibri"/>
        </w:rPr>
        <w:tab/>
      </w:r>
      <w:r w:rsidR="00A80FC2" w:rsidRPr="00EE7724">
        <w:rPr>
          <w:rFonts w:ascii="Calibri" w:hAnsi="Calibri"/>
        </w:rPr>
        <w:tab/>
      </w:r>
      <w:r w:rsidR="00A80FC2" w:rsidRPr="00EE7724">
        <w:rPr>
          <w:rFonts w:ascii="Calibri" w:hAnsi="Calibri"/>
        </w:rPr>
        <w:tab/>
      </w:r>
      <w:r>
        <w:rPr>
          <w:rFonts w:ascii="Calibri" w:hAnsi="Calibri"/>
        </w:rPr>
        <w:t>kupující</w:t>
      </w:r>
    </w:p>
    <w:sectPr w:rsidR="00A80FC2" w:rsidRPr="00BD7E0E" w:rsidSect="003569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741F2" w14:textId="77777777" w:rsidR="005B3948" w:rsidRDefault="005B3948" w:rsidP="00F91F30">
      <w:r>
        <w:separator/>
      </w:r>
    </w:p>
  </w:endnote>
  <w:endnote w:type="continuationSeparator" w:id="0">
    <w:p w14:paraId="3BAAD454" w14:textId="77777777" w:rsidR="005B3948" w:rsidRDefault="005B3948" w:rsidP="00F91F30">
      <w:r>
        <w:continuationSeparator/>
      </w:r>
    </w:p>
  </w:endnote>
  <w:endnote w:type="continuationNotice" w:id="1">
    <w:p w14:paraId="5D299DE7" w14:textId="77777777" w:rsidR="005B3948" w:rsidRDefault="005B3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93B8A" w14:textId="39F9DE33" w:rsidR="00EE7724" w:rsidRDefault="00B0155C">
    <w:pPr>
      <w:pStyle w:val="Zpat"/>
      <w:rPr>
        <w:sz w:val="16"/>
        <w:szCs w:val="16"/>
      </w:rPr>
    </w:pPr>
    <w:r>
      <w:rPr>
        <w:sz w:val="16"/>
        <w:szCs w:val="16"/>
      </w:rPr>
      <w:t>17099_</w:t>
    </w:r>
    <w:r w:rsidR="00FB1453">
      <w:rPr>
        <w:sz w:val="16"/>
        <w:szCs w:val="16"/>
      </w:rPr>
      <w:t>veřejná_soutěž_smlouva</w:t>
    </w:r>
    <w:r w:rsidR="00EE7724">
      <w:rPr>
        <w:sz w:val="16"/>
        <w:szCs w:val="16"/>
      </w:rPr>
      <w:tab/>
    </w:r>
    <w:r w:rsidR="00EE7724">
      <w:rPr>
        <w:sz w:val="16"/>
        <w:szCs w:val="16"/>
      </w:rPr>
      <w:tab/>
    </w:r>
    <w:r w:rsidR="00EE7724">
      <w:rPr>
        <w:rStyle w:val="slostrnky"/>
        <w:rFonts w:cs="Angsana New"/>
        <w:sz w:val="16"/>
        <w:szCs w:val="16"/>
      </w:rPr>
      <w:fldChar w:fldCharType="begin"/>
    </w:r>
    <w:r w:rsidR="00EE7724">
      <w:rPr>
        <w:rStyle w:val="slostrnky"/>
        <w:rFonts w:cs="Angsana New"/>
        <w:sz w:val="16"/>
        <w:szCs w:val="16"/>
      </w:rPr>
      <w:instrText xml:space="preserve"> PAGE </w:instrText>
    </w:r>
    <w:r w:rsidR="00EE7724">
      <w:rPr>
        <w:rStyle w:val="slostrnky"/>
        <w:rFonts w:cs="Angsana New"/>
        <w:sz w:val="16"/>
        <w:szCs w:val="16"/>
      </w:rPr>
      <w:fldChar w:fldCharType="separate"/>
    </w:r>
    <w:r w:rsidR="00AF70D9">
      <w:rPr>
        <w:rStyle w:val="slostrnky"/>
        <w:rFonts w:cs="Angsana New"/>
        <w:noProof/>
        <w:sz w:val="16"/>
        <w:szCs w:val="16"/>
      </w:rPr>
      <w:t>6</w:t>
    </w:r>
    <w:r w:rsidR="00EE7724">
      <w:rPr>
        <w:rStyle w:val="slostrnky"/>
        <w:rFonts w:cs="Angsana New"/>
        <w:sz w:val="16"/>
        <w:szCs w:val="16"/>
      </w:rPr>
      <w:fldChar w:fldCharType="end"/>
    </w:r>
    <w:r w:rsidR="00EE7724">
      <w:rPr>
        <w:rStyle w:val="slostrnky"/>
        <w:rFonts w:cs="Angsana New"/>
        <w:sz w:val="16"/>
        <w:szCs w:val="16"/>
      </w:rPr>
      <w:t>/</w:t>
    </w:r>
    <w:r w:rsidR="00EE7724">
      <w:rPr>
        <w:rStyle w:val="slostrnky"/>
        <w:rFonts w:cs="Angsana New"/>
        <w:sz w:val="16"/>
        <w:szCs w:val="16"/>
      </w:rPr>
      <w:fldChar w:fldCharType="begin"/>
    </w:r>
    <w:r w:rsidR="00EE7724">
      <w:rPr>
        <w:rStyle w:val="slostrnky"/>
        <w:rFonts w:cs="Angsana New"/>
        <w:sz w:val="16"/>
        <w:szCs w:val="16"/>
      </w:rPr>
      <w:instrText xml:space="preserve"> NUMPAGES </w:instrText>
    </w:r>
    <w:r w:rsidR="00EE7724">
      <w:rPr>
        <w:rStyle w:val="slostrnky"/>
        <w:rFonts w:cs="Angsana New"/>
        <w:sz w:val="16"/>
        <w:szCs w:val="16"/>
      </w:rPr>
      <w:fldChar w:fldCharType="separate"/>
    </w:r>
    <w:r w:rsidR="00AF70D9">
      <w:rPr>
        <w:rStyle w:val="slostrnky"/>
        <w:rFonts w:cs="Angsana New"/>
        <w:noProof/>
        <w:sz w:val="16"/>
        <w:szCs w:val="16"/>
      </w:rPr>
      <w:t>15</w:t>
    </w:r>
    <w:r w:rsidR="00EE7724">
      <w:rPr>
        <w:rStyle w:val="slostrnky"/>
        <w:rFonts w:cs="Angsana New"/>
        <w:sz w:val="16"/>
        <w:szCs w:val="16"/>
      </w:rPr>
      <w:fldChar w:fldCharType="end"/>
    </w:r>
  </w:p>
  <w:p w14:paraId="3CCDEA62" w14:textId="77777777" w:rsidR="00EE7724" w:rsidRDefault="00EE77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27E04" w14:textId="77777777" w:rsidR="005B3948" w:rsidRDefault="005B3948" w:rsidP="00F91F30">
      <w:r>
        <w:separator/>
      </w:r>
    </w:p>
  </w:footnote>
  <w:footnote w:type="continuationSeparator" w:id="0">
    <w:p w14:paraId="3C65C1D9" w14:textId="77777777" w:rsidR="005B3948" w:rsidRDefault="005B3948" w:rsidP="00F91F30">
      <w:r>
        <w:continuationSeparator/>
      </w:r>
    </w:p>
  </w:footnote>
  <w:footnote w:type="continuationNotice" w:id="1">
    <w:p w14:paraId="4283F54F" w14:textId="77777777" w:rsidR="005B3948" w:rsidRDefault="005B3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89E3" w14:textId="12592A26" w:rsidR="00EE7724" w:rsidRPr="004B691A" w:rsidRDefault="00B0155C" w:rsidP="004B691A">
    <w:pPr>
      <w:pStyle w:val="Zhlav"/>
      <w:jc w:val="right"/>
      <w:rPr>
        <w:lang w:val="en-US"/>
      </w:rPr>
    </w:pPr>
    <w:r>
      <w:rPr>
        <w:noProof/>
        <w:sz w:val="16"/>
        <w:lang w:val="cs-CZ" w:eastAsia="cs-CZ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B2BB71" wp14:editId="40CD840A">
              <wp:simplePos x="0" y="0"/>
              <wp:positionH relativeFrom="column">
                <wp:posOffset>-218440</wp:posOffset>
              </wp:positionH>
              <wp:positionV relativeFrom="paragraph">
                <wp:posOffset>-125095</wp:posOffset>
              </wp:positionV>
              <wp:extent cx="6397625" cy="497205"/>
              <wp:effectExtent l="0" t="0" r="317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7625" cy="497205"/>
                        <a:chOff x="1095" y="522"/>
                        <a:chExt cx="10075" cy="783"/>
                      </a:xfrm>
                    </wpg:grpSpPr>
                    <pic:pic xmlns:pic="http://schemas.openxmlformats.org/drawingml/2006/picture">
                      <pic:nvPicPr>
                        <pic:cNvPr id="2" name="Picture 4" descr="logo_uhk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" y="522"/>
                          <a:ext cx="2245" cy="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421" y="522"/>
                          <a:ext cx="7749" cy="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E3D71" w14:textId="26187E2C" w:rsidR="00B0155C" w:rsidRPr="004C58B9" w:rsidRDefault="00B0155C" w:rsidP="00B0155C">
                            <w:pPr>
                              <w:pStyle w:val="Bezmezer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58B9">
                              <w:rPr>
                                <w:rStyle w:val="Nadpis12"/>
                                <w:sz w:val="32"/>
                                <w:szCs w:val="32"/>
                              </w:rPr>
                              <w:t xml:space="preserve">SMLOUVA O </w:t>
                            </w:r>
                            <w:r>
                              <w:rPr>
                                <w:rStyle w:val="Nadpis12"/>
                                <w:sz w:val="32"/>
                                <w:szCs w:val="32"/>
                              </w:rPr>
                              <w:t>KOUPI A DODÁNÍ PLAZMY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2BB71" id="Skupina 1" o:spid="_x0000_s1028" style="position:absolute;left:0;text-align:left;margin-left:-17.2pt;margin-top:-9.85pt;width:503.75pt;height:39.15pt;z-index:251659264" coordorigin="1095,522" coordsize="10075,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uhkt" style="position:absolute;left:1095;top:522;width:2245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">
                <v:imagedata r:id="rId2" o:title="logo_uhk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421;top:522;width:7749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C8E3D71" w14:textId="26187E2C" w:rsidR="00B0155C" w:rsidRPr="004C58B9" w:rsidRDefault="00B0155C" w:rsidP="00B0155C">
                      <w:pPr>
                        <w:pStyle w:val="Bezmezer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4C58B9">
                        <w:rPr>
                          <w:rStyle w:val="Nadpis12"/>
                          <w:sz w:val="32"/>
                          <w:szCs w:val="32"/>
                        </w:rPr>
                        <w:t xml:space="preserve">SMLOUVA O </w:t>
                      </w:r>
                      <w:r>
                        <w:rPr>
                          <w:rStyle w:val="Nadpis12"/>
                          <w:sz w:val="32"/>
                          <w:szCs w:val="32"/>
                        </w:rPr>
                        <w:t>KOUPI A DODÁNÍ PLAZMY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C43EF"/>
    <w:multiLevelType w:val="hybridMultilevel"/>
    <w:tmpl w:val="C908D7CE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60746"/>
    <w:multiLevelType w:val="multilevel"/>
    <w:tmpl w:val="8D243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4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6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9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6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30" w15:restartNumberingAfterBreak="0">
    <w:nsid w:val="687757B8"/>
    <w:multiLevelType w:val="multilevel"/>
    <w:tmpl w:val="7C7288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5"/>
  </w:num>
  <w:num w:numId="13">
    <w:abstractNumId w:val="11"/>
  </w:num>
  <w:num w:numId="14">
    <w:abstractNumId w:val="30"/>
  </w:num>
  <w:num w:numId="15">
    <w:abstractNumId w:val="18"/>
    <w:lvlOverride w:ilvl="0">
      <w:startOverride w:val="1"/>
    </w:lvlOverride>
  </w:num>
  <w:num w:numId="16">
    <w:abstractNumId w:val="17"/>
  </w:num>
  <w:num w:numId="17">
    <w:abstractNumId w:val="19"/>
  </w:num>
  <w:num w:numId="18">
    <w:abstractNumId w:val="32"/>
  </w:num>
  <w:num w:numId="19">
    <w:abstractNumId w:val="29"/>
  </w:num>
  <w:num w:numId="20">
    <w:abstractNumId w:val="4"/>
  </w:num>
  <w:num w:numId="21">
    <w:abstractNumId w:val="2"/>
  </w:num>
  <w:num w:numId="22">
    <w:abstractNumId w:val="28"/>
  </w:num>
  <w:num w:numId="23">
    <w:abstractNumId w:val="16"/>
  </w:num>
  <w:num w:numId="24">
    <w:abstractNumId w:val="5"/>
  </w:num>
  <w:num w:numId="25">
    <w:abstractNumId w:val="31"/>
  </w:num>
  <w:num w:numId="26">
    <w:abstractNumId w:val="6"/>
  </w:num>
  <w:num w:numId="27">
    <w:abstractNumId w:val="22"/>
  </w:num>
  <w:num w:numId="28">
    <w:abstractNumId w:val="24"/>
  </w:num>
  <w:num w:numId="29">
    <w:abstractNumId w:val="14"/>
  </w:num>
  <w:num w:numId="30">
    <w:abstractNumId w:val="12"/>
  </w:num>
  <w:num w:numId="31">
    <w:abstractNumId w:val="23"/>
  </w:num>
  <w:num w:numId="32">
    <w:abstractNumId w:val="21"/>
  </w:num>
  <w:num w:numId="33">
    <w:abstractNumId w:val="20"/>
  </w:num>
  <w:num w:numId="34">
    <w:abstractNumId w:val="15"/>
  </w:num>
  <w:num w:numId="35">
    <w:abstractNumId w:val="26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7"/>
  </w:num>
  <w:num w:numId="43">
    <w:abstractNumId w:val="27"/>
  </w:num>
  <w:num w:numId="44">
    <w:abstractNumId w:val="13"/>
  </w:num>
  <w:num w:numId="4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504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2FC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893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4C9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A6E04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A61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49A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5473"/>
    <w:rsid w:val="002E5A7D"/>
    <w:rsid w:val="002E5CBD"/>
    <w:rsid w:val="002E5D80"/>
    <w:rsid w:val="002E5FDA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B29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3B12"/>
    <w:rsid w:val="00373C73"/>
    <w:rsid w:val="00373D49"/>
    <w:rsid w:val="0037410E"/>
    <w:rsid w:val="00375341"/>
    <w:rsid w:val="00375BB7"/>
    <w:rsid w:val="00376B12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97991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E0A15"/>
    <w:rsid w:val="004E1663"/>
    <w:rsid w:val="004E1BB1"/>
    <w:rsid w:val="004E2245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2272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0E8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3540"/>
    <w:rsid w:val="005B3948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33D5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1E2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B07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3F34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5EBF"/>
    <w:rsid w:val="007B6721"/>
    <w:rsid w:val="007C01BD"/>
    <w:rsid w:val="007C0DB1"/>
    <w:rsid w:val="007C1399"/>
    <w:rsid w:val="007C1BC9"/>
    <w:rsid w:val="007C286F"/>
    <w:rsid w:val="007C2AF0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49B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8CB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1BB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45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5B0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0D9"/>
    <w:rsid w:val="00AF7A6E"/>
    <w:rsid w:val="00B009B2"/>
    <w:rsid w:val="00B012D2"/>
    <w:rsid w:val="00B0155C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47EDD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4F3D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0E"/>
    <w:rsid w:val="00BD7E5E"/>
    <w:rsid w:val="00BE0351"/>
    <w:rsid w:val="00BE0B0A"/>
    <w:rsid w:val="00BE14AE"/>
    <w:rsid w:val="00BE24C0"/>
    <w:rsid w:val="00BE491E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C19"/>
    <w:rsid w:val="00C17FA0"/>
    <w:rsid w:val="00C20B6B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800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209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6B23"/>
    <w:rsid w:val="00D47ADC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2644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6C9"/>
    <w:rsid w:val="00ED1D09"/>
    <w:rsid w:val="00ED1D52"/>
    <w:rsid w:val="00ED2507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E7724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7CE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2C"/>
    <w:rsid w:val="00FA25AB"/>
    <w:rsid w:val="00FA2C3F"/>
    <w:rsid w:val="00FA3B65"/>
    <w:rsid w:val="00FA3E48"/>
    <w:rsid w:val="00FA43C4"/>
    <w:rsid w:val="00FA5637"/>
    <w:rsid w:val="00FA617A"/>
    <w:rsid w:val="00FB0FE8"/>
    <w:rsid w:val="00FB1453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3097"/>
    <w:rsid w:val="00FD3188"/>
    <w:rsid w:val="00FD37BF"/>
    <w:rsid w:val="00FD3C1B"/>
    <w:rsid w:val="00FD51D9"/>
    <w:rsid w:val="00FD5704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,"/>
  <w:listSeparator w:val=";"/>
  <w14:docId w14:val="6CD75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  <w:style w:type="character" w:customStyle="1" w:styleId="Nadpis12">
    <w:name w:val="Nadpis #1 (2)"/>
    <w:basedOn w:val="Standardnpsmoodstavce"/>
    <w:rsid w:val="00B015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styleId="Bezmezer">
    <w:name w:val="No Spacing"/>
    <w:link w:val="BezmezerChar"/>
    <w:uiPriority w:val="1"/>
    <w:qFormat/>
    <w:rsid w:val="00B0155C"/>
    <w:rPr>
      <w:rFonts w:asciiTheme="minorHAnsi" w:eastAsiaTheme="minorHAnsi" w:hAnsiTheme="minorHAnsi" w:cstheme="minorBidi"/>
      <w:lang w:val="cs-CZ"/>
    </w:rPr>
  </w:style>
  <w:style w:type="character" w:customStyle="1" w:styleId="BezmezerChar">
    <w:name w:val="Bez mezer Char"/>
    <w:link w:val="Bezmezer"/>
    <w:uiPriority w:val="1"/>
    <w:rsid w:val="00B0155C"/>
    <w:rPr>
      <w:rFonts w:asciiTheme="minorHAnsi" w:eastAsiaTheme="minorHAnsi" w:hAnsiTheme="minorHAnsi" w:cstheme="minorBid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C482-1201-42CE-8497-7DCB151F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4810</Words>
  <Characters>29157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2017-07-04T10:40:00Z</dcterms:created>
  <dcterms:modified xsi:type="dcterms:W3CDTF">2017-07-04T13:34:00Z</dcterms:modified>
</cp:coreProperties>
</file>